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FC3A4" w14:textId="77777777" w:rsidR="00406EA2" w:rsidRDefault="00373D35" w:rsidP="00373D35">
      <w:pPr>
        <w:jc w:val="center"/>
        <w:rPr>
          <w:rFonts w:ascii="Arial" w:hAnsi="Arial" w:cs="Arial"/>
          <w:b/>
          <w:sz w:val="28"/>
          <w:szCs w:val="28"/>
          <w:lang w:val="fr-FR"/>
        </w:rPr>
      </w:pPr>
      <w:r w:rsidRPr="00D75AAE">
        <w:rPr>
          <w:rFonts w:ascii="Arial" w:hAnsi="Arial" w:cs="Arial"/>
          <w:b/>
          <w:sz w:val="28"/>
          <w:szCs w:val="28"/>
          <w:lang w:val="fr-FR"/>
        </w:rPr>
        <w:t xml:space="preserve">Proposition de modifications aux statuts et règlements </w:t>
      </w:r>
    </w:p>
    <w:p w14:paraId="014E0124" w14:textId="6BA5DB7B" w:rsidR="00A70BE7" w:rsidRPr="00D75AAE" w:rsidRDefault="00406EA2" w:rsidP="00373D35">
      <w:pPr>
        <w:jc w:val="center"/>
        <w:rPr>
          <w:rFonts w:ascii="Arial" w:hAnsi="Arial" w:cs="Arial"/>
          <w:b/>
          <w:sz w:val="28"/>
          <w:szCs w:val="28"/>
          <w:lang w:val="fr-FR"/>
        </w:rPr>
      </w:pPr>
      <w:proofErr w:type="gramStart"/>
      <w:r>
        <w:rPr>
          <w:rFonts w:ascii="Arial" w:hAnsi="Arial" w:cs="Arial"/>
          <w:b/>
          <w:sz w:val="28"/>
          <w:szCs w:val="28"/>
          <w:lang w:val="fr-FR"/>
        </w:rPr>
        <w:t>d’</w:t>
      </w:r>
      <w:r w:rsidR="00373D35" w:rsidRPr="00D75AAE">
        <w:rPr>
          <w:rFonts w:ascii="Arial" w:hAnsi="Arial" w:cs="Arial"/>
          <w:b/>
          <w:sz w:val="28"/>
          <w:szCs w:val="28"/>
          <w:lang w:val="fr-FR"/>
        </w:rPr>
        <w:t>Épilepsie</w:t>
      </w:r>
      <w:proofErr w:type="gramEnd"/>
      <w:r w:rsidR="00373D35" w:rsidRPr="00D75AAE">
        <w:rPr>
          <w:rFonts w:ascii="Arial" w:hAnsi="Arial" w:cs="Arial"/>
          <w:b/>
          <w:sz w:val="28"/>
          <w:szCs w:val="28"/>
          <w:lang w:val="fr-FR"/>
        </w:rPr>
        <w:t xml:space="preserve"> Mauricie/Centre-du-Québec</w:t>
      </w:r>
    </w:p>
    <w:p w14:paraId="288E69B8" w14:textId="77777777" w:rsidR="00373D35" w:rsidRPr="00D75AAE" w:rsidRDefault="00373D35" w:rsidP="00373D35">
      <w:pPr>
        <w:rPr>
          <w:rFonts w:ascii="Arial" w:hAnsi="Arial" w:cs="Arial"/>
          <w:b/>
          <w:lang w:val="fr-FR"/>
        </w:rPr>
      </w:pPr>
    </w:p>
    <w:tbl>
      <w:tblPr>
        <w:tblStyle w:val="Grilledutableau"/>
        <w:tblW w:w="11058" w:type="dxa"/>
        <w:tblInd w:w="-601" w:type="dxa"/>
        <w:tblLook w:val="04A0" w:firstRow="1" w:lastRow="0" w:firstColumn="1" w:lastColumn="0" w:noHBand="0" w:noVBand="1"/>
      </w:tblPr>
      <w:tblGrid>
        <w:gridCol w:w="5388"/>
        <w:gridCol w:w="5670"/>
      </w:tblGrid>
      <w:tr w:rsidR="00373D35" w:rsidRPr="00D75AAE" w14:paraId="71763398" w14:textId="77777777" w:rsidTr="00284A53">
        <w:tc>
          <w:tcPr>
            <w:tcW w:w="5388" w:type="dxa"/>
          </w:tcPr>
          <w:p w14:paraId="7A7A6EB0" w14:textId="77777777" w:rsidR="00373D35" w:rsidRPr="00D75AAE" w:rsidRDefault="00373D35" w:rsidP="00373D35">
            <w:pPr>
              <w:jc w:val="center"/>
              <w:rPr>
                <w:rFonts w:ascii="Arial" w:hAnsi="Arial" w:cs="Arial"/>
                <w:b/>
                <w:sz w:val="28"/>
                <w:szCs w:val="28"/>
                <w:lang w:val="fr-FR"/>
              </w:rPr>
            </w:pPr>
            <w:r w:rsidRPr="00D75AAE">
              <w:rPr>
                <w:rFonts w:ascii="Arial" w:hAnsi="Arial" w:cs="Arial"/>
                <w:b/>
                <w:sz w:val="28"/>
                <w:szCs w:val="28"/>
                <w:lang w:val="fr-FR"/>
              </w:rPr>
              <w:t>Version 2014</w:t>
            </w:r>
          </w:p>
        </w:tc>
        <w:tc>
          <w:tcPr>
            <w:tcW w:w="5670" w:type="dxa"/>
          </w:tcPr>
          <w:p w14:paraId="45F56025" w14:textId="77777777" w:rsidR="00373D35" w:rsidRPr="00D75AAE" w:rsidRDefault="00373D35" w:rsidP="00373D35">
            <w:pPr>
              <w:jc w:val="center"/>
              <w:rPr>
                <w:rFonts w:ascii="Arial" w:hAnsi="Arial" w:cs="Arial"/>
                <w:b/>
                <w:sz w:val="28"/>
                <w:szCs w:val="28"/>
                <w:lang w:val="fr-FR"/>
              </w:rPr>
            </w:pPr>
            <w:r w:rsidRPr="00D75AAE">
              <w:rPr>
                <w:rFonts w:ascii="Arial" w:hAnsi="Arial" w:cs="Arial"/>
                <w:b/>
                <w:sz w:val="28"/>
                <w:szCs w:val="28"/>
                <w:lang w:val="fr-FR"/>
              </w:rPr>
              <w:t>Version 2020</w:t>
            </w:r>
          </w:p>
        </w:tc>
      </w:tr>
      <w:tr w:rsidR="00373D35" w:rsidRPr="00D75AAE" w14:paraId="626EBEBA" w14:textId="77777777" w:rsidTr="00284A53">
        <w:tc>
          <w:tcPr>
            <w:tcW w:w="5388" w:type="dxa"/>
          </w:tcPr>
          <w:p w14:paraId="5EA64B59" w14:textId="77777777" w:rsidR="00373D35" w:rsidRPr="00D75AAE" w:rsidRDefault="00373D35" w:rsidP="00F578EF">
            <w:pPr>
              <w:spacing w:line="276" w:lineRule="auto"/>
              <w:rPr>
                <w:rFonts w:ascii="Arial" w:hAnsi="Arial" w:cs="Arial"/>
                <w:b/>
              </w:rPr>
            </w:pPr>
            <w:r w:rsidRPr="00D75AAE">
              <w:rPr>
                <w:rFonts w:ascii="Arial" w:hAnsi="Arial" w:cs="Arial"/>
              </w:rPr>
              <w:t>1.</w:t>
            </w:r>
            <w:r w:rsidRPr="00D75AAE">
              <w:rPr>
                <w:rFonts w:ascii="Arial" w:hAnsi="Arial" w:cs="Arial"/>
                <w:i/>
              </w:rPr>
              <w:t xml:space="preserve"> </w:t>
            </w:r>
            <w:r w:rsidRPr="00D75AAE">
              <w:rPr>
                <w:rFonts w:ascii="Arial" w:hAnsi="Arial" w:cs="Arial"/>
                <w:b/>
              </w:rPr>
              <w:t>DISPOSITION GÉNÉRALE</w:t>
            </w:r>
          </w:p>
          <w:p w14:paraId="585EC76C" w14:textId="471561C9" w:rsidR="00D75AAE" w:rsidRPr="00D75AAE" w:rsidRDefault="00D75AAE" w:rsidP="00F578EF">
            <w:pPr>
              <w:rPr>
                <w:rFonts w:ascii="Arial" w:hAnsi="Arial" w:cs="Arial"/>
                <w:u w:val="single"/>
              </w:rPr>
            </w:pPr>
            <w:r w:rsidRPr="00D75AAE">
              <w:rPr>
                <w:rFonts w:ascii="Arial" w:hAnsi="Arial" w:cs="Arial"/>
                <w:u w:val="single"/>
              </w:rPr>
              <w:t xml:space="preserve">1.1    DÉFINITION </w:t>
            </w:r>
          </w:p>
          <w:p w14:paraId="2D83A52A" w14:textId="77777777" w:rsidR="00D75AAE" w:rsidRPr="00D75AAE" w:rsidRDefault="00D75AAE" w:rsidP="00F578EF">
            <w:pPr>
              <w:rPr>
                <w:rFonts w:ascii="Arial" w:hAnsi="Arial" w:cs="Arial"/>
              </w:rPr>
            </w:pPr>
            <w:r w:rsidRPr="00D75AAE">
              <w:rPr>
                <w:rFonts w:ascii="Arial" w:hAnsi="Arial" w:cs="Arial"/>
              </w:rPr>
              <w:t xml:space="preserve">La Corporation connue sous le nom ASSOCIATION DES ÉPILEPTIQUES DE LA MAURICIE ET DES </w:t>
            </w:r>
            <w:proofErr w:type="gramStart"/>
            <w:r w:rsidRPr="00D75AAE">
              <w:rPr>
                <w:rFonts w:ascii="Arial" w:hAnsi="Arial" w:cs="Arial"/>
              </w:rPr>
              <w:t>BOISFRANCS,  région</w:t>
            </w:r>
            <w:proofErr w:type="gramEnd"/>
            <w:r w:rsidRPr="00D75AAE">
              <w:rPr>
                <w:rFonts w:ascii="Arial" w:hAnsi="Arial" w:cs="Arial"/>
              </w:rPr>
              <w:t xml:space="preserve"> 04 (NORD et SUD) est incorporée suivant la 3ème partie de la loi des compagnies du Québec, par des lettres données et scellées à Québec  le 18 juillet  l979  et  enregistrées le 16 octobre  au libro C-1306,  folio 27.  </w:t>
            </w:r>
          </w:p>
          <w:p w14:paraId="5068B1FD" w14:textId="77777777" w:rsidR="00D75AAE" w:rsidRPr="00D75AAE" w:rsidRDefault="00D75AAE" w:rsidP="00F578EF">
            <w:pPr>
              <w:rPr>
                <w:rFonts w:ascii="Arial" w:hAnsi="Arial" w:cs="Arial"/>
              </w:rPr>
            </w:pPr>
            <w:r w:rsidRPr="00D75AAE">
              <w:rPr>
                <w:rFonts w:ascii="Arial" w:hAnsi="Arial" w:cs="Arial"/>
              </w:rPr>
              <w:t xml:space="preserve">L’inspecteur général des institutions financières, sous l’autorité de la partie III de la loi sur les compagnies accordé à l’Association des Épileptique de la Mauricie et des Bois-Francs, les lettres patentes supplémentaires confirmant le changement de sa dénomination sociale en celle de ÉPILEPSIE MAURICIE BOIS-FRANCS   données et scellées à Québec   le 7 </w:t>
            </w:r>
            <w:proofErr w:type="gramStart"/>
            <w:r w:rsidRPr="00D75AAE">
              <w:rPr>
                <w:rFonts w:ascii="Arial" w:hAnsi="Arial" w:cs="Arial"/>
              </w:rPr>
              <w:t>septembre  1990</w:t>
            </w:r>
            <w:proofErr w:type="gramEnd"/>
            <w:r w:rsidRPr="00D75AAE">
              <w:rPr>
                <w:rFonts w:ascii="Arial" w:hAnsi="Arial" w:cs="Arial"/>
              </w:rPr>
              <w:t xml:space="preserve">, au libro C-1330,  folio 84. </w:t>
            </w:r>
          </w:p>
          <w:p w14:paraId="7F8C5D04" w14:textId="77777777" w:rsidR="00D75AAE" w:rsidRPr="00D75AAE" w:rsidRDefault="00D75AAE" w:rsidP="00F578EF">
            <w:pPr>
              <w:rPr>
                <w:rFonts w:ascii="Arial" w:hAnsi="Arial" w:cs="Arial"/>
              </w:rPr>
            </w:pPr>
            <w:r w:rsidRPr="00D75AAE">
              <w:rPr>
                <w:rFonts w:ascii="Arial" w:hAnsi="Arial" w:cs="Arial"/>
              </w:rPr>
              <w:t>L’inspecteur général des institutions financières, en vertu de la loi sur les compagnies, délivre les présentes lettres patentes supplémentaires à Épilepsie Mauricie Bois-Francs changeant sa domination sociale en celle de ÉPILEPSIE MAURICIE CENTRE-DU-</w:t>
            </w:r>
            <w:proofErr w:type="gramStart"/>
            <w:r w:rsidRPr="00D75AAE">
              <w:rPr>
                <w:rFonts w:ascii="Arial" w:hAnsi="Arial" w:cs="Arial"/>
              </w:rPr>
              <w:t>QUÉBEC  et</w:t>
            </w:r>
            <w:proofErr w:type="gramEnd"/>
            <w:r w:rsidRPr="00D75AAE">
              <w:rPr>
                <w:rFonts w:ascii="Arial" w:hAnsi="Arial" w:cs="Arial"/>
              </w:rPr>
              <w:t xml:space="preserve"> confirmant le ou les documents(s) ci-annexé(s).  Fait à Québec le 26 août 1998 et déposées au registre le 26 août 1998 sous le matricule 1146136586 (voir annexe 1). </w:t>
            </w:r>
          </w:p>
          <w:p w14:paraId="1C403DA4" w14:textId="77777777" w:rsidR="00D75AAE" w:rsidRPr="00D75AAE" w:rsidRDefault="00D75AAE" w:rsidP="00F578EF">
            <w:pPr>
              <w:rPr>
                <w:rFonts w:ascii="Arial" w:hAnsi="Arial" w:cs="Arial"/>
              </w:rPr>
            </w:pPr>
            <w:r w:rsidRPr="00D75AAE">
              <w:rPr>
                <w:rFonts w:ascii="Arial" w:hAnsi="Arial" w:cs="Arial"/>
              </w:rPr>
              <w:t xml:space="preserve">Les requérants et membres fondateurs auxquels sont accordées les lettres patentes créant cette corporation selon la partie III de la loi sur les compagnies du Québec sont : </w:t>
            </w:r>
          </w:p>
          <w:p w14:paraId="207CA52A" w14:textId="77777777" w:rsidR="00D75AAE" w:rsidRPr="00D75AAE" w:rsidRDefault="00D75AAE" w:rsidP="00F578EF">
            <w:pPr>
              <w:rPr>
                <w:rFonts w:ascii="Arial" w:hAnsi="Arial" w:cs="Arial"/>
              </w:rPr>
            </w:pPr>
            <w:r w:rsidRPr="00D75AAE">
              <w:rPr>
                <w:rFonts w:ascii="Arial" w:hAnsi="Arial" w:cs="Arial"/>
              </w:rPr>
              <w:t xml:space="preserve">Monsieur Maurice </w:t>
            </w:r>
            <w:proofErr w:type="spellStart"/>
            <w:r w:rsidRPr="00D75AAE">
              <w:rPr>
                <w:rFonts w:ascii="Arial" w:hAnsi="Arial" w:cs="Arial"/>
              </w:rPr>
              <w:t>Baribeau</w:t>
            </w:r>
            <w:proofErr w:type="spellEnd"/>
            <w:proofErr w:type="gramStart"/>
            <w:r w:rsidRPr="00D75AAE">
              <w:rPr>
                <w:rFonts w:ascii="Arial" w:hAnsi="Arial" w:cs="Arial"/>
              </w:rPr>
              <w:t xml:space="preserve">   (</w:t>
            </w:r>
            <w:proofErr w:type="gramEnd"/>
            <w:r w:rsidRPr="00D75AAE">
              <w:rPr>
                <w:rFonts w:ascii="Arial" w:hAnsi="Arial" w:cs="Arial"/>
              </w:rPr>
              <w:t xml:space="preserve">mécanicien) Monsieur Denis Simard  (bibliothécaire) Madame Nicole Béliveau   (directrice-adjointe Bell Canada) </w:t>
            </w:r>
          </w:p>
          <w:p w14:paraId="19CA8F04" w14:textId="77777777" w:rsidR="003A1DFC" w:rsidRDefault="00D75AAE" w:rsidP="00F578EF">
            <w:pPr>
              <w:rPr>
                <w:rFonts w:ascii="Arial" w:hAnsi="Arial" w:cs="Arial"/>
              </w:rPr>
            </w:pPr>
            <w:r w:rsidRPr="00D75AAE">
              <w:rPr>
                <w:rFonts w:ascii="Arial" w:hAnsi="Arial" w:cs="Arial"/>
              </w:rPr>
              <w:t>Les numéros d’enregistrement face aux instances gouvernementales sont la propriété de la corporation et disponible lors de l’émission de reçus de dons de charité et de dons à un organisme à but non lucratif</w:t>
            </w:r>
          </w:p>
          <w:p w14:paraId="1BC8F844" w14:textId="77777777" w:rsidR="00CF615D" w:rsidRDefault="00CF615D" w:rsidP="00F578EF">
            <w:pPr>
              <w:rPr>
                <w:rFonts w:ascii="Arial" w:hAnsi="Arial" w:cs="Arial"/>
              </w:rPr>
            </w:pPr>
          </w:p>
          <w:p w14:paraId="1194F193" w14:textId="77777777" w:rsidR="00CF615D" w:rsidRDefault="00CF615D" w:rsidP="00F578EF">
            <w:pPr>
              <w:rPr>
                <w:rFonts w:ascii="Arial" w:hAnsi="Arial" w:cs="Arial"/>
              </w:rPr>
            </w:pPr>
          </w:p>
          <w:p w14:paraId="3168D2DC" w14:textId="77777777" w:rsidR="00CF615D" w:rsidRDefault="00CF615D" w:rsidP="00F578EF">
            <w:pPr>
              <w:rPr>
                <w:rFonts w:ascii="Arial" w:hAnsi="Arial" w:cs="Arial"/>
              </w:rPr>
            </w:pPr>
          </w:p>
          <w:p w14:paraId="22712D6E" w14:textId="77777777" w:rsidR="00CF615D" w:rsidRDefault="00CF615D" w:rsidP="00F578EF">
            <w:pPr>
              <w:rPr>
                <w:rFonts w:ascii="Arial" w:hAnsi="Arial" w:cs="Arial"/>
              </w:rPr>
            </w:pPr>
          </w:p>
          <w:p w14:paraId="78D4DF2E" w14:textId="77777777" w:rsidR="00CF615D" w:rsidRDefault="00CF615D" w:rsidP="00F578EF">
            <w:pPr>
              <w:rPr>
                <w:rFonts w:ascii="Arial" w:hAnsi="Arial" w:cs="Arial"/>
              </w:rPr>
            </w:pPr>
          </w:p>
          <w:p w14:paraId="4CBA5CC2" w14:textId="77777777" w:rsidR="00CF615D" w:rsidRDefault="00CF615D" w:rsidP="00F578EF">
            <w:pPr>
              <w:rPr>
                <w:rFonts w:ascii="Arial" w:hAnsi="Arial" w:cs="Arial"/>
              </w:rPr>
            </w:pPr>
          </w:p>
          <w:p w14:paraId="287AA58B" w14:textId="77777777" w:rsidR="00CF615D" w:rsidRDefault="00CF615D" w:rsidP="00F578EF">
            <w:pPr>
              <w:rPr>
                <w:rFonts w:ascii="Arial" w:hAnsi="Arial" w:cs="Arial"/>
              </w:rPr>
            </w:pPr>
          </w:p>
          <w:p w14:paraId="2CA57C5C" w14:textId="24854A28" w:rsidR="00CF615D" w:rsidRPr="00CF615D" w:rsidRDefault="00CF615D" w:rsidP="00F578EF">
            <w:pPr>
              <w:rPr>
                <w:rFonts w:ascii="Arial" w:hAnsi="Arial" w:cs="Arial"/>
              </w:rPr>
            </w:pPr>
          </w:p>
        </w:tc>
        <w:tc>
          <w:tcPr>
            <w:tcW w:w="5670" w:type="dxa"/>
          </w:tcPr>
          <w:p w14:paraId="5D2B3031" w14:textId="77777777" w:rsidR="00D75AAE" w:rsidRPr="00D75AAE" w:rsidRDefault="00D75AAE" w:rsidP="00D41013">
            <w:pPr>
              <w:pStyle w:val="Titre1"/>
              <w:numPr>
                <w:ilvl w:val="0"/>
                <w:numId w:val="1"/>
              </w:numPr>
              <w:tabs>
                <w:tab w:val="left" w:pos="567"/>
              </w:tabs>
              <w:spacing w:before="120" w:after="0"/>
              <w:ind w:left="33" w:firstLine="4"/>
              <w:outlineLvl w:val="0"/>
              <w:rPr>
                <w:rFonts w:ascii="Arial" w:hAnsi="Arial" w:cs="Arial"/>
                <w:sz w:val="22"/>
                <w:szCs w:val="22"/>
              </w:rPr>
            </w:pPr>
            <w:bookmarkStart w:id="0" w:name="_Toc30765790"/>
            <w:bookmarkStart w:id="1" w:name="_Toc455996598"/>
            <w:r w:rsidRPr="00D75AAE">
              <w:rPr>
                <w:rFonts w:ascii="Arial" w:hAnsi="Arial" w:cs="Arial"/>
                <w:sz w:val="22"/>
                <w:szCs w:val="22"/>
              </w:rPr>
              <w:t>DISPOSITIONS GÉNÉRALES</w:t>
            </w:r>
            <w:bookmarkEnd w:id="0"/>
          </w:p>
          <w:bookmarkEnd w:id="1"/>
          <w:p w14:paraId="5BF931B3" w14:textId="66ED198A" w:rsidR="00406EA2" w:rsidRPr="00406EA2" w:rsidRDefault="00406EA2" w:rsidP="00B67656">
            <w:pPr>
              <w:tabs>
                <w:tab w:val="left" w:pos="567"/>
              </w:tabs>
              <w:ind w:left="33" w:firstLine="4"/>
              <w:rPr>
                <w:rFonts w:ascii="Arial" w:hAnsi="Arial" w:cs="Arial"/>
                <w:b/>
                <w:bCs/>
                <w:lang w:val="fr-FR"/>
              </w:rPr>
            </w:pPr>
            <w:r>
              <w:rPr>
                <w:rFonts w:ascii="Arial" w:hAnsi="Arial" w:cs="Arial"/>
                <w:b/>
                <w:bCs/>
              </w:rPr>
              <w:t xml:space="preserve">1.3 </w:t>
            </w:r>
            <w:r w:rsidRPr="00406EA2">
              <w:rPr>
                <w:rFonts w:ascii="Arial" w:hAnsi="Arial" w:cs="Arial"/>
                <w:b/>
                <w:bCs/>
              </w:rPr>
              <w:t xml:space="preserve">CONSTITUTION  </w:t>
            </w:r>
          </w:p>
          <w:p w14:paraId="3AF0EA56" w14:textId="77777777" w:rsidR="00D75AAE" w:rsidRDefault="00406EA2" w:rsidP="00B67656">
            <w:pPr>
              <w:pStyle w:val="Paragraphedeliste"/>
              <w:tabs>
                <w:tab w:val="left" w:pos="567"/>
              </w:tabs>
              <w:ind w:left="33" w:firstLine="4"/>
              <w:rPr>
                <w:rFonts w:ascii="Arial" w:hAnsi="Arial" w:cs="Arial"/>
              </w:rPr>
            </w:pPr>
            <w:r w:rsidRPr="00D75AAE">
              <w:rPr>
                <w:rFonts w:ascii="Arial" w:hAnsi="Arial" w:cs="Arial"/>
              </w:rPr>
              <w:t>La Corporation a été constituée par lettres patentes suivant la troisième partie de la Loi des compagnies de la province de Québec, le 18 juillet 1979 sous le libro C-1036 folio 27, modifiées le 7 septembre 1990 sous le libro C-1330 folio 84 et le 26 août 1998 sous le matricule 1146136586.</w:t>
            </w:r>
          </w:p>
          <w:p w14:paraId="475ABD6F" w14:textId="53D6BEE4" w:rsidR="00FD735C" w:rsidRPr="00FD735C" w:rsidRDefault="00FD735C" w:rsidP="00B67656">
            <w:pPr>
              <w:pStyle w:val="Titre2"/>
              <w:keepNext/>
              <w:widowControl w:val="0"/>
              <w:tabs>
                <w:tab w:val="left" w:pos="567"/>
              </w:tabs>
              <w:spacing w:before="0" w:beforeAutospacing="0" w:after="0" w:afterAutospacing="0"/>
              <w:ind w:left="33" w:firstLine="4"/>
              <w:outlineLvl w:val="1"/>
              <w:rPr>
                <w:rFonts w:ascii="Arial" w:hAnsi="Arial" w:cs="Arial"/>
                <w:sz w:val="22"/>
                <w:szCs w:val="22"/>
              </w:rPr>
            </w:pPr>
            <w:bookmarkStart w:id="2" w:name="_Toc30765791"/>
            <w:r>
              <w:rPr>
                <w:rFonts w:ascii="Arial" w:hAnsi="Arial" w:cs="Arial"/>
                <w:sz w:val="22"/>
                <w:szCs w:val="22"/>
                <w:lang w:val="fr-CA"/>
              </w:rPr>
              <w:t xml:space="preserve">1.2 </w:t>
            </w:r>
            <w:r w:rsidRPr="00FD735C">
              <w:rPr>
                <w:rFonts w:ascii="Arial" w:hAnsi="Arial" w:cs="Arial"/>
                <w:sz w:val="22"/>
                <w:szCs w:val="22"/>
              </w:rPr>
              <w:t>DENOMINATION SOCIALE</w:t>
            </w:r>
            <w:bookmarkEnd w:id="2"/>
            <w:r w:rsidRPr="00FD735C">
              <w:rPr>
                <w:rFonts w:ascii="Arial" w:hAnsi="Arial" w:cs="Arial"/>
                <w:sz w:val="22"/>
                <w:szCs w:val="22"/>
              </w:rPr>
              <w:t xml:space="preserve">  </w:t>
            </w:r>
          </w:p>
          <w:p w14:paraId="7F221D24" w14:textId="77777777" w:rsidR="00FD735C" w:rsidRPr="00FD735C" w:rsidRDefault="00FD735C" w:rsidP="00B67656">
            <w:pPr>
              <w:pStyle w:val="Paragraphedeliste"/>
              <w:tabs>
                <w:tab w:val="left" w:pos="567"/>
              </w:tabs>
              <w:ind w:left="33" w:firstLine="4"/>
              <w:rPr>
                <w:rFonts w:ascii="Arial" w:hAnsi="Arial" w:cs="Arial"/>
                <w:lang w:val="fr-FR"/>
              </w:rPr>
            </w:pPr>
            <w:r w:rsidRPr="00FD735C">
              <w:rPr>
                <w:rFonts w:ascii="Arial" w:hAnsi="Arial" w:cs="Arial"/>
                <w:lang w:val="fr-FR"/>
              </w:rPr>
              <w:t>Dans les règlements qui suivent, la Corporation désigne « Épilepsie Mauricie/Centre-du-Québec »</w:t>
            </w:r>
          </w:p>
          <w:p w14:paraId="325E3046" w14:textId="07614DC3" w:rsidR="00FD735C" w:rsidRPr="00D75AAE" w:rsidRDefault="00FD735C" w:rsidP="00B67656">
            <w:pPr>
              <w:pStyle w:val="Paragraphedeliste"/>
              <w:tabs>
                <w:tab w:val="left" w:pos="567"/>
              </w:tabs>
              <w:ind w:left="33" w:firstLine="4"/>
              <w:rPr>
                <w:rFonts w:ascii="Arial" w:hAnsi="Arial" w:cs="Arial"/>
                <w:lang w:val="fr-FR"/>
              </w:rPr>
            </w:pPr>
          </w:p>
        </w:tc>
      </w:tr>
      <w:tr w:rsidR="003A1DFC" w:rsidRPr="00D75AAE" w14:paraId="45C12797" w14:textId="77777777" w:rsidTr="00284A53">
        <w:tc>
          <w:tcPr>
            <w:tcW w:w="5388" w:type="dxa"/>
          </w:tcPr>
          <w:p w14:paraId="27C4B2BB" w14:textId="56AEE745" w:rsidR="003A1DFC" w:rsidRPr="003A1DFC" w:rsidRDefault="003A1DFC" w:rsidP="00F578EF">
            <w:pPr>
              <w:jc w:val="center"/>
              <w:rPr>
                <w:rFonts w:ascii="Arial" w:hAnsi="Arial" w:cs="Arial"/>
                <w:b/>
                <w:sz w:val="28"/>
                <w:szCs w:val="28"/>
                <w:lang w:val="fr-FR"/>
              </w:rPr>
            </w:pPr>
            <w:r w:rsidRPr="00D75AAE">
              <w:rPr>
                <w:rFonts w:ascii="Arial" w:hAnsi="Arial" w:cs="Arial"/>
                <w:b/>
                <w:sz w:val="28"/>
                <w:szCs w:val="28"/>
                <w:lang w:val="fr-FR"/>
              </w:rPr>
              <w:lastRenderedPageBreak/>
              <w:t>Version 2014</w:t>
            </w:r>
          </w:p>
        </w:tc>
        <w:tc>
          <w:tcPr>
            <w:tcW w:w="5670" w:type="dxa"/>
          </w:tcPr>
          <w:p w14:paraId="40097458" w14:textId="0EEB2546" w:rsidR="003A1DFC" w:rsidRDefault="003A1DFC" w:rsidP="00B67656">
            <w:pPr>
              <w:pStyle w:val="Titre2"/>
              <w:keepNext/>
              <w:widowControl w:val="0"/>
              <w:tabs>
                <w:tab w:val="left" w:pos="567"/>
              </w:tabs>
              <w:spacing w:before="0" w:beforeAutospacing="0" w:after="0" w:afterAutospacing="0"/>
              <w:ind w:left="33" w:firstLine="4"/>
              <w:jc w:val="center"/>
              <w:outlineLvl w:val="1"/>
              <w:rPr>
                <w:rFonts w:ascii="Arial" w:hAnsi="Arial" w:cs="Arial"/>
                <w:sz w:val="22"/>
                <w:szCs w:val="22"/>
                <w:lang w:val="fr-CA"/>
              </w:rPr>
            </w:pPr>
            <w:r w:rsidRPr="00D75AAE">
              <w:rPr>
                <w:rFonts w:ascii="Arial" w:hAnsi="Arial" w:cs="Arial"/>
                <w:sz w:val="28"/>
                <w:szCs w:val="28"/>
                <w:lang w:val="fr-FR"/>
              </w:rPr>
              <w:t>Version 2020</w:t>
            </w:r>
          </w:p>
        </w:tc>
      </w:tr>
      <w:tr w:rsidR="003A1DFC" w:rsidRPr="00D75AAE" w14:paraId="2DB8705E" w14:textId="77777777" w:rsidTr="00284A53">
        <w:tc>
          <w:tcPr>
            <w:tcW w:w="5388" w:type="dxa"/>
          </w:tcPr>
          <w:p w14:paraId="1A9B82F6" w14:textId="77777777" w:rsidR="003A1DFC" w:rsidRPr="00D75AAE" w:rsidRDefault="003A1DFC" w:rsidP="00F578EF">
            <w:pPr>
              <w:rPr>
                <w:rFonts w:ascii="Arial" w:hAnsi="Arial" w:cs="Arial"/>
                <w:bCs/>
                <w:lang w:val="fr-FR"/>
              </w:rPr>
            </w:pPr>
            <w:r w:rsidRPr="00D75AAE">
              <w:rPr>
                <w:rFonts w:ascii="Arial" w:hAnsi="Arial" w:cs="Arial"/>
                <w:bCs/>
                <w:lang w:val="fr-FR"/>
              </w:rPr>
              <w:t xml:space="preserve">1.2    OBJETS ET BUTS </w:t>
            </w:r>
          </w:p>
          <w:p w14:paraId="4D97C27B" w14:textId="69C7386E" w:rsidR="003A1DFC" w:rsidRPr="003A1DFC" w:rsidRDefault="003A1DFC" w:rsidP="00F578EF">
            <w:pPr>
              <w:rPr>
                <w:rFonts w:ascii="Arial" w:hAnsi="Arial" w:cs="Arial"/>
                <w:bCs/>
                <w:lang w:val="fr-FR"/>
              </w:rPr>
            </w:pPr>
            <w:r w:rsidRPr="00D75AAE">
              <w:rPr>
                <w:rFonts w:ascii="Arial" w:hAnsi="Arial" w:cs="Arial"/>
                <w:bCs/>
                <w:lang w:val="fr-FR"/>
              </w:rPr>
              <w:t xml:space="preserve">Former une association pour venir en aide aux épileptiques ainsi qu’à leur famille et entourage  et qui ne dispensent pas de services déjà offerts par les établissements régis par la loi sur les services de santé et les services sociaux;  Établir et opérer des centres d’éducation, d’entraînement et de réadaptation; Sensibiliser la population en général ainsi que tous individus faisant appels à nous concernant l’épilepsie  ainsi qu’aux problèmes vécus par eux incluant tout personnes en lien avec elles. </w:t>
            </w:r>
          </w:p>
        </w:tc>
        <w:tc>
          <w:tcPr>
            <w:tcW w:w="5670" w:type="dxa"/>
          </w:tcPr>
          <w:p w14:paraId="614C5124" w14:textId="77777777" w:rsidR="003A1DFC" w:rsidRPr="00D75AAE" w:rsidRDefault="003A1DFC" w:rsidP="00D41013">
            <w:pPr>
              <w:pStyle w:val="Corpsdetexte"/>
              <w:widowControl w:val="0"/>
              <w:numPr>
                <w:ilvl w:val="1"/>
                <w:numId w:val="2"/>
              </w:numPr>
              <w:tabs>
                <w:tab w:val="left" w:pos="567"/>
              </w:tabs>
              <w:spacing w:after="0"/>
              <w:ind w:left="33" w:firstLine="4"/>
              <w:rPr>
                <w:rFonts w:ascii="Arial" w:hAnsi="Arial" w:cs="Arial"/>
                <w:b/>
              </w:rPr>
            </w:pPr>
            <w:r w:rsidRPr="00D75AAE">
              <w:rPr>
                <w:rFonts w:ascii="Arial" w:hAnsi="Arial" w:cs="Arial"/>
                <w:b/>
              </w:rPr>
              <w:t xml:space="preserve">OBJETS  </w:t>
            </w:r>
          </w:p>
          <w:p w14:paraId="47D1BFC6" w14:textId="77777777" w:rsidR="003A1DFC" w:rsidRPr="00D75AAE" w:rsidRDefault="003A1DFC" w:rsidP="00D41013">
            <w:pPr>
              <w:pStyle w:val="Paragraphedeliste"/>
              <w:numPr>
                <w:ilvl w:val="0"/>
                <w:numId w:val="3"/>
              </w:numPr>
              <w:tabs>
                <w:tab w:val="left" w:pos="993"/>
              </w:tabs>
              <w:ind w:left="33" w:firstLine="4"/>
              <w:rPr>
                <w:rFonts w:ascii="Arial" w:hAnsi="Arial" w:cs="Arial"/>
              </w:rPr>
            </w:pPr>
            <w:r w:rsidRPr="00D75AAE">
              <w:rPr>
                <w:rFonts w:ascii="Arial" w:hAnsi="Arial" w:cs="Arial"/>
              </w:rPr>
              <w:t>À des fins purement charitables et philanthropiques et sans intention pécuniaire pour ses membres:</w:t>
            </w:r>
          </w:p>
          <w:p w14:paraId="0799A46A" w14:textId="77777777" w:rsidR="003A1DFC" w:rsidRPr="00D75AAE" w:rsidRDefault="003A1DFC" w:rsidP="00D41013">
            <w:pPr>
              <w:pStyle w:val="Retraitcorpsdetexte"/>
              <w:numPr>
                <w:ilvl w:val="0"/>
                <w:numId w:val="3"/>
              </w:numPr>
              <w:spacing w:after="0"/>
              <w:ind w:left="33" w:firstLine="4"/>
              <w:rPr>
                <w:rFonts w:ascii="Arial" w:hAnsi="Arial" w:cs="Arial"/>
              </w:rPr>
            </w:pPr>
            <w:r w:rsidRPr="00D75AAE">
              <w:rPr>
                <w:rFonts w:ascii="Arial" w:hAnsi="Arial" w:cs="Arial"/>
              </w:rPr>
              <w:t>Réunir les personnes épileptiques, leur famille, leurs proches et toute personne sensible aux conditions de vie des personnes épileptiques, leur famille et leurs proches.</w:t>
            </w:r>
          </w:p>
          <w:p w14:paraId="760C2756" w14:textId="77777777" w:rsidR="003A1DFC" w:rsidRPr="00D75AAE" w:rsidRDefault="003A1DFC" w:rsidP="00D41013">
            <w:pPr>
              <w:pStyle w:val="Retraitcorpsdetexte"/>
              <w:numPr>
                <w:ilvl w:val="0"/>
                <w:numId w:val="3"/>
              </w:numPr>
              <w:spacing w:after="0"/>
              <w:ind w:left="33" w:firstLine="4"/>
              <w:rPr>
                <w:rFonts w:ascii="Arial" w:hAnsi="Arial" w:cs="Arial"/>
              </w:rPr>
            </w:pPr>
            <w:r w:rsidRPr="00D75AAE">
              <w:rPr>
                <w:rFonts w:ascii="Arial" w:hAnsi="Arial" w:cs="Arial"/>
              </w:rPr>
              <w:t>Offrir un lieu favorisant la création de liens d’appartenance et d’entraide entre les personnes épileptiques, leur famille, leurs proches et toute personne sensible aux conditions de vie des personnes épileptiques, leur famille et leurs proches.</w:t>
            </w:r>
          </w:p>
          <w:p w14:paraId="088DAB34" w14:textId="77777777" w:rsidR="003A1DFC" w:rsidRPr="00D75AAE" w:rsidRDefault="003A1DFC" w:rsidP="00D41013">
            <w:pPr>
              <w:pStyle w:val="Retraitcorpsdetexte"/>
              <w:numPr>
                <w:ilvl w:val="0"/>
                <w:numId w:val="3"/>
              </w:numPr>
              <w:spacing w:after="0"/>
              <w:ind w:left="33" w:firstLine="4"/>
              <w:rPr>
                <w:rFonts w:ascii="Arial" w:hAnsi="Arial" w:cs="Arial"/>
              </w:rPr>
            </w:pPr>
            <w:r w:rsidRPr="00D75AAE">
              <w:rPr>
                <w:rFonts w:ascii="Arial" w:hAnsi="Arial" w:cs="Arial"/>
              </w:rPr>
              <w:t>Informer et échanger sur les ressources existantes.</w:t>
            </w:r>
          </w:p>
          <w:p w14:paraId="62197588" w14:textId="77777777" w:rsidR="003A1DFC" w:rsidRPr="00D75AAE" w:rsidRDefault="003A1DFC" w:rsidP="00D41013">
            <w:pPr>
              <w:pStyle w:val="Retraitcorpsdetexte"/>
              <w:numPr>
                <w:ilvl w:val="0"/>
                <w:numId w:val="3"/>
              </w:numPr>
              <w:spacing w:after="0"/>
              <w:ind w:left="33" w:firstLine="4"/>
              <w:rPr>
                <w:rFonts w:ascii="Arial" w:hAnsi="Arial" w:cs="Arial"/>
              </w:rPr>
            </w:pPr>
            <w:r w:rsidRPr="00D75AAE">
              <w:rPr>
                <w:rFonts w:ascii="Arial" w:hAnsi="Arial" w:cs="Arial"/>
              </w:rPr>
              <w:t>Briser l’isolement.</w:t>
            </w:r>
          </w:p>
          <w:p w14:paraId="0322D939" w14:textId="77777777" w:rsidR="003A1DFC" w:rsidRPr="00D75AAE" w:rsidRDefault="003A1DFC" w:rsidP="00D41013">
            <w:pPr>
              <w:pStyle w:val="Retraitcorpsdetexte"/>
              <w:numPr>
                <w:ilvl w:val="0"/>
                <w:numId w:val="3"/>
              </w:numPr>
              <w:spacing w:after="0"/>
              <w:ind w:left="33" w:firstLine="4"/>
              <w:rPr>
                <w:rFonts w:ascii="Arial" w:hAnsi="Arial" w:cs="Arial"/>
              </w:rPr>
            </w:pPr>
            <w:r w:rsidRPr="00D75AAE">
              <w:rPr>
                <w:rFonts w:ascii="Arial" w:hAnsi="Arial" w:cs="Arial"/>
              </w:rPr>
              <w:t>Contribuer à l’intégration sociale des personnes épileptiques dans leur communauté.</w:t>
            </w:r>
          </w:p>
          <w:p w14:paraId="3214D24A" w14:textId="77777777" w:rsidR="003A1DFC" w:rsidRPr="00D75AAE" w:rsidRDefault="003A1DFC" w:rsidP="00D41013">
            <w:pPr>
              <w:pStyle w:val="Retraitcorpsdetexte"/>
              <w:numPr>
                <w:ilvl w:val="0"/>
                <w:numId w:val="3"/>
              </w:numPr>
              <w:spacing w:after="0"/>
              <w:ind w:left="33" w:firstLine="4"/>
              <w:rPr>
                <w:rFonts w:ascii="Arial" w:hAnsi="Arial" w:cs="Arial"/>
              </w:rPr>
            </w:pPr>
            <w:r w:rsidRPr="00D75AAE">
              <w:rPr>
                <w:rFonts w:ascii="Arial" w:hAnsi="Arial" w:cs="Arial"/>
              </w:rPr>
              <w:t>Identifier les besoins des membres et les aider dans la prise en charge de leurs problèmes.</w:t>
            </w:r>
          </w:p>
          <w:p w14:paraId="605C1730" w14:textId="77777777" w:rsidR="003A1DFC" w:rsidRPr="00D75AAE" w:rsidRDefault="003A1DFC" w:rsidP="00D41013">
            <w:pPr>
              <w:pStyle w:val="Retraitcorpsdetexte"/>
              <w:numPr>
                <w:ilvl w:val="0"/>
                <w:numId w:val="3"/>
              </w:numPr>
              <w:spacing w:after="0"/>
              <w:ind w:left="33" w:firstLine="4"/>
              <w:rPr>
                <w:rFonts w:ascii="Arial" w:hAnsi="Arial" w:cs="Arial"/>
              </w:rPr>
            </w:pPr>
            <w:r w:rsidRPr="00D75AAE">
              <w:rPr>
                <w:rFonts w:ascii="Arial" w:hAnsi="Arial" w:cs="Arial"/>
              </w:rPr>
              <w:t>Promouvoir et défendre les droits des personnes épileptiques, leur famille et leurs proches.</w:t>
            </w:r>
          </w:p>
          <w:p w14:paraId="47F27051" w14:textId="77777777" w:rsidR="003A1DFC" w:rsidRPr="00D75AAE" w:rsidRDefault="003A1DFC" w:rsidP="00D41013">
            <w:pPr>
              <w:pStyle w:val="Retraitcorpsdetexte"/>
              <w:numPr>
                <w:ilvl w:val="0"/>
                <w:numId w:val="3"/>
              </w:numPr>
              <w:spacing w:after="0"/>
              <w:ind w:left="33" w:firstLine="4"/>
              <w:rPr>
                <w:rFonts w:ascii="Arial" w:hAnsi="Arial" w:cs="Arial"/>
              </w:rPr>
            </w:pPr>
            <w:r w:rsidRPr="00D75AAE">
              <w:rPr>
                <w:rFonts w:ascii="Arial" w:hAnsi="Arial" w:cs="Arial"/>
              </w:rPr>
              <w:t>Sensibiliser la population au vécu et aux problèmes rencontrés par les personnes épileptiques, leur famille et leurs proches.</w:t>
            </w:r>
          </w:p>
          <w:p w14:paraId="337DB2F8" w14:textId="77777777" w:rsidR="003A1DFC" w:rsidRPr="00D75AAE" w:rsidRDefault="003A1DFC" w:rsidP="00D41013">
            <w:pPr>
              <w:pStyle w:val="Retraitcorpsdetexte"/>
              <w:numPr>
                <w:ilvl w:val="0"/>
                <w:numId w:val="3"/>
              </w:numPr>
              <w:spacing w:after="0"/>
              <w:ind w:left="33" w:firstLine="4"/>
              <w:rPr>
                <w:rFonts w:ascii="Arial" w:hAnsi="Arial" w:cs="Arial"/>
              </w:rPr>
            </w:pPr>
            <w:r w:rsidRPr="00D75AAE">
              <w:rPr>
                <w:rFonts w:ascii="Arial" w:hAnsi="Arial" w:cs="Arial"/>
                <w:bCs/>
              </w:rPr>
              <w:t xml:space="preserve">Développer et favoriser l’émergence d’activités et de services pour les </w:t>
            </w:r>
            <w:r w:rsidRPr="00D75AAE">
              <w:rPr>
                <w:rFonts w:ascii="Arial" w:hAnsi="Arial" w:cs="Arial"/>
              </w:rPr>
              <w:t>personnes épileptiques, leur famille et leurs proches.</w:t>
            </w:r>
          </w:p>
          <w:p w14:paraId="576A8D38" w14:textId="52A2A0B6" w:rsidR="003A1DFC" w:rsidRPr="003A1DFC" w:rsidRDefault="003A1DFC" w:rsidP="00D41013">
            <w:pPr>
              <w:pStyle w:val="Retraitcorpsdetexte"/>
              <w:widowControl w:val="0"/>
              <w:numPr>
                <w:ilvl w:val="0"/>
                <w:numId w:val="3"/>
              </w:numPr>
              <w:tabs>
                <w:tab w:val="left" w:pos="-984"/>
                <w:tab w:val="left" w:pos="-720"/>
                <w:tab w:val="left" w:pos="-90"/>
              </w:tabs>
              <w:spacing w:after="0"/>
              <w:ind w:left="33" w:firstLine="4"/>
              <w:rPr>
                <w:rFonts w:ascii="Arial" w:hAnsi="Arial" w:cs="Arial"/>
              </w:rPr>
            </w:pPr>
            <w:r w:rsidRPr="00D75AAE">
              <w:rPr>
                <w:rFonts w:ascii="Arial" w:hAnsi="Arial" w:cs="Arial"/>
              </w:rPr>
              <w:t xml:space="preserve">Recevoir des dons, legs et autres contributions de même nature en argent, en valeurs mobilières ou immobilières, administrer de tels dons, legs et contributions ; organiser des campagnes de souscription dans le but de recueillir des fonds pour des fins charitables. </w:t>
            </w:r>
          </w:p>
        </w:tc>
      </w:tr>
      <w:tr w:rsidR="003A1DFC" w:rsidRPr="00406EA2" w14:paraId="7762717B" w14:textId="77777777" w:rsidTr="00284A53">
        <w:tc>
          <w:tcPr>
            <w:tcW w:w="5388" w:type="dxa"/>
          </w:tcPr>
          <w:p w14:paraId="6923C30A" w14:textId="22A7E1B7" w:rsidR="003A1DFC" w:rsidRPr="00406EA2" w:rsidRDefault="003A1DFC" w:rsidP="00F578EF">
            <w:pPr>
              <w:rPr>
                <w:rFonts w:ascii="Arial" w:hAnsi="Arial" w:cs="Arial"/>
                <w:bCs/>
                <w:lang w:val="fr-FR"/>
              </w:rPr>
            </w:pPr>
            <w:r w:rsidRPr="00406EA2">
              <w:rPr>
                <w:rFonts w:ascii="Arial" w:hAnsi="Arial" w:cs="Arial"/>
                <w:bCs/>
                <w:lang w:val="fr-FR"/>
              </w:rPr>
              <w:t xml:space="preserve">1.2.1.   Levée de fonds </w:t>
            </w:r>
          </w:p>
          <w:p w14:paraId="1AE199C1" w14:textId="1BFE3C3D" w:rsidR="003A1DFC" w:rsidRPr="00406EA2" w:rsidRDefault="003A1DFC" w:rsidP="00F578EF">
            <w:pPr>
              <w:rPr>
                <w:rFonts w:ascii="Arial" w:hAnsi="Arial" w:cs="Arial"/>
                <w:bCs/>
                <w:lang w:val="fr-FR"/>
              </w:rPr>
            </w:pPr>
            <w:r w:rsidRPr="00406EA2">
              <w:rPr>
                <w:rFonts w:ascii="Arial" w:hAnsi="Arial" w:cs="Arial"/>
                <w:bCs/>
                <w:lang w:val="fr-FR"/>
              </w:rPr>
              <w:t>Pour ces fins, amasser de l’argent ou autres biens, par la voie de souscriptions publiques ou de toute autre manière.</w:t>
            </w:r>
          </w:p>
        </w:tc>
        <w:tc>
          <w:tcPr>
            <w:tcW w:w="5670" w:type="dxa"/>
          </w:tcPr>
          <w:p w14:paraId="5BD43783" w14:textId="72C38A6E" w:rsidR="003A1DFC" w:rsidRPr="00406EA2" w:rsidRDefault="003A1DFC" w:rsidP="00B67656">
            <w:pPr>
              <w:pStyle w:val="Corpsdetexte"/>
              <w:widowControl w:val="0"/>
              <w:tabs>
                <w:tab w:val="left" w:pos="567"/>
              </w:tabs>
              <w:spacing w:after="0"/>
              <w:ind w:left="33" w:firstLine="4"/>
              <w:rPr>
                <w:rFonts w:ascii="Arial" w:hAnsi="Arial" w:cs="Arial"/>
                <w:bCs/>
                <w:lang w:val="fr-FR"/>
              </w:rPr>
            </w:pPr>
            <w:r>
              <w:rPr>
                <w:rFonts w:ascii="Arial" w:hAnsi="Arial" w:cs="Arial"/>
                <w:bCs/>
                <w:lang w:val="fr-FR"/>
              </w:rPr>
              <w:t>Cet article est retiré</w:t>
            </w:r>
          </w:p>
        </w:tc>
      </w:tr>
      <w:tr w:rsidR="00FD735C" w:rsidRPr="00D75AAE" w14:paraId="3523B5B7" w14:textId="77777777" w:rsidTr="00284A53">
        <w:tc>
          <w:tcPr>
            <w:tcW w:w="5388" w:type="dxa"/>
          </w:tcPr>
          <w:p w14:paraId="784B0AF7" w14:textId="1116C581" w:rsidR="00FD735C" w:rsidRPr="00406EA2" w:rsidRDefault="00FD735C" w:rsidP="00F578EF">
            <w:pPr>
              <w:rPr>
                <w:rFonts w:ascii="Arial" w:hAnsi="Arial" w:cs="Arial"/>
                <w:bCs/>
                <w:lang w:val="fr-FR"/>
              </w:rPr>
            </w:pPr>
            <w:r w:rsidRPr="00FD735C">
              <w:rPr>
                <w:rFonts w:ascii="Arial" w:hAnsi="Arial" w:cs="Arial"/>
                <w:bCs/>
                <w:lang w:val="fr-FR"/>
              </w:rPr>
              <w:t xml:space="preserve">1.3.  SIEGE SOCIAL1   Le siège social de la corporation est situé au 800, Place </w:t>
            </w:r>
            <w:proofErr w:type="spellStart"/>
            <w:r w:rsidRPr="00FD735C">
              <w:rPr>
                <w:rFonts w:ascii="Arial" w:hAnsi="Arial" w:cs="Arial"/>
                <w:bCs/>
                <w:lang w:val="fr-FR"/>
              </w:rPr>
              <w:t>Boland</w:t>
            </w:r>
            <w:proofErr w:type="spellEnd"/>
            <w:r w:rsidRPr="00FD735C">
              <w:rPr>
                <w:rFonts w:ascii="Arial" w:hAnsi="Arial" w:cs="Arial"/>
                <w:bCs/>
                <w:lang w:val="fr-FR"/>
              </w:rPr>
              <w:t xml:space="preserve">, </w:t>
            </w:r>
            <w:proofErr w:type="gramStart"/>
            <w:r w:rsidRPr="00FD735C">
              <w:rPr>
                <w:rFonts w:ascii="Arial" w:hAnsi="Arial" w:cs="Arial"/>
                <w:bCs/>
                <w:lang w:val="fr-FR"/>
              </w:rPr>
              <w:t>à  Trois</w:t>
            </w:r>
            <w:proofErr w:type="gramEnd"/>
            <w:r w:rsidRPr="00FD735C">
              <w:rPr>
                <w:rFonts w:ascii="Arial" w:hAnsi="Arial" w:cs="Arial"/>
                <w:bCs/>
                <w:lang w:val="fr-FR"/>
              </w:rPr>
              <w:t>-Rivières, Québec,  G8Z  4H2  ou à tout autre adresse décidée par le Conseil d’Administration.</w:t>
            </w:r>
          </w:p>
        </w:tc>
        <w:tc>
          <w:tcPr>
            <w:tcW w:w="5670" w:type="dxa"/>
          </w:tcPr>
          <w:p w14:paraId="0FB33A73" w14:textId="52170DE4" w:rsidR="00FD735C" w:rsidRPr="00FD735C" w:rsidRDefault="00FD735C" w:rsidP="00B67656">
            <w:pPr>
              <w:pStyle w:val="Titre2"/>
              <w:keepNext/>
              <w:widowControl w:val="0"/>
              <w:tabs>
                <w:tab w:val="left" w:pos="567"/>
              </w:tabs>
              <w:spacing w:before="0" w:beforeAutospacing="0" w:after="0" w:afterAutospacing="0"/>
              <w:ind w:left="33" w:firstLine="4"/>
              <w:outlineLvl w:val="1"/>
              <w:rPr>
                <w:rFonts w:ascii="Arial" w:hAnsi="Arial" w:cs="Arial"/>
                <w:sz w:val="22"/>
                <w:szCs w:val="22"/>
              </w:rPr>
            </w:pPr>
            <w:r>
              <w:rPr>
                <w:rFonts w:ascii="Arial" w:hAnsi="Arial" w:cs="Arial"/>
                <w:sz w:val="22"/>
                <w:szCs w:val="22"/>
                <w:lang w:val="fr-CA"/>
              </w:rPr>
              <w:t xml:space="preserve">1.4 </w:t>
            </w:r>
            <w:r w:rsidRPr="00FD735C">
              <w:rPr>
                <w:rFonts w:ascii="Arial" w:hAnsi="Arial" w:cs="Arial"/>
                <w:sz w:val="22"/>
                <w:szCs w:val="22"/>
              </w:rPr>
              <w:t xml:space="preserve">SIÈGE SOCIAL </w:t>
            </w:r>
          </w:p>
          <w:p w14:paraId="71F09226" w14:textId="4EA4B541" w:rsidR="00FD735C" w:rsidRPr="00FD735C" w:rsidRDefault="00FD735C" w:rsidP="00B67656">
            <w:pPr>
              <w:pStyle w:val="Retraitcorpsdetexte2"/>
              <w:tabs>
                <w:tab w:val="clear" w:pos="-720"/>
                <w:tab w:val="clear" w:pos="720"/>
                <w:tab w:val="left" w:pos="567"/>
              </w:tabs>
              <w:ind w:left="33" w:firstLine="4"/>
              <w:jc w:val="left"/>
              <w:rPr>
                <w:rFonts w:ascii="Arial" w:hAnsi="Arial" w:cs="Arial"/>
                <w:sz w:val="22"/>
                <w:szCs w:val="22"/>
                <w:lang w:val="fr-CA"/>
              </w:rPr>
            </w:pPr>
            <w:r w:rsidRPr="00FD735C">
              <w:rPr>
                <w:rFonts w:ascii="Arial" w:hAnsi="Arial" w:cs="Arial"/>
                <w:sz w:val="22"/>
                <w:szCs w:val="22"/>
              </w:rPr>
              <w:t>Le siège social de la corporation est situé au lieu prévu dans l’acte constitutif de l’organisme et à l’adresse déterminée par le conseil d’administration ou à toute autre adresse désignée conformément à la Loi.</w:t>
            </w:r>
            <w:r w:rsidRPr="00FD735C">
              <w:rPr>
                <w:rFonts w:ascii="Arial" w:hAnsi="Arial" w:cs="Arial"/>
                <w:sz w:val="22"/>
                <w:szCs w:val="22"/>
                <w:lang w:val="fr-CA"/>
              </w:rPr>
              <w:t xml:space="preserve"> </w:t>
            </w:r>
          </w:p>
        </w:tc>
      </w:tr>
      <w:tr w:rsidR="003A1DFC" w:rsidRPr="00D75AAE" w14:paraId="574C6D32" w14:textId="77777777" w:rsidTr="00284A53">
        <w:tc>
          <w:tcPr>
            <w:tcW w:w="5388" w:type="dxa"/>
          </w:tcPr>
          <w:p w14:paraId="3AA595DE" w14:textId="77777777" w:rsidR="003A1DFC" w:rsidRPr="00406EA2" w:rsidRDefault="003A1DFC" w:rsidP="00F578EF">
            <w:pPr>
              <w:rPr>
                <w:rFonts w:ascii="Arial" w:hAnsi="Arial" w:cs="Arial"/>
                <w:bCs/>
                <w:lang w:val="fr-FR"/>
              </w:rPr>
            </w:pPr>
            <w:r w:rsidRPr="00406EA2">
              <w:rPr>
                <w:rFonts w:ascii="Arial" w:hAnsi="Arial" w:cs="Arial"/>
                <w:bCs/>
                <w:lang w:val="fr-FR"/>
              </w:rPr>
              <w:t xml:space="preserve">1.4. LIMITES TERRITORIALES </w:t>
            </w:r>
          </w:p>
          <w:p w14:paraId="130442B7" w14:textId="77777777" w:rsidR="003A1DFC" w:rsidRDefault="003A1DFC" w:rsidP="00F578EF">
            <w:pPr>
              <w:rPr>
                <w:rFonts w:ascii="Arial" w:hAnsi="Arial" w:cs="Arial"/>
                <w:b/>
                <w:sz w:val="28"/>
                <w:szCs w:val="28"/>
                <w:lang w:val="fr-FR"/>
              </w:rPr>
            </w:pPr>
            <w:r w:rsidRPr="00406EA2">
              <w:rPr>
                <w:rFonts w:ascii="Arial" w:hAnsi="Arial" w:cs="Arial"/>
                <w:bCs/>
                <w:lang w:val="fr-FR"/>
              </w:rPr>
              <w:t xml:space="preserve">La corporation offre ses services et effectue ses actions dans la région </w:t>
            </w:r>
            <w:proofErr w:type="gramStart"/>
            <w:r w:rsidRPr="00406EA2">
              <w:rPr>
                <w:rFonts w:ascii="Arial" w:hAnsi="Arial" w:cs="Arial"/>
                <w:bCs/>
                <w:lang w:val="fr-FR"/>
              </w:rPr>
              <w:t>administrative  04</w:t>
            </w:r>
            <w:proofErr w:type="gramEnd"/>
            <w:r w:rsidRPr="00406EA2">
              <w:rPr>
                <w:rFonts w:ascii="Arial" w:hAnsi="Arial" w:cs="Arial"/>
                <w:bCs/>
                <w:lang w:val="fr-FR"/>
              </w:rPr>
              <w:t xml:space="preserve"> (Nord) et 17 (Sud) tel que définie par le Ministère de l'industrie e</w:t>
            </w:r>
            <w:r>
              <w:rPr>
                <w:rFonts w:ascii="Arial" w:hAnsi="Arial" w:cs="Arial"/>
                <w:bCs/>
                <w:lang w:val="fr-FR"/>
              </w:rPr>
              <w:t>t</w:t>
            </w:r>
            <w:r w:rsidRPr="00406EA2">
              <w:rPr>
                <w:rFonts w:ascii="Arial" w:hAnsi="Arial" w:cs="Arial"/>
                <w:bCs/>
                <w:lang w:val="fr-FR"/>
              </w:rPr>
              <w:t xml:space="preserve"> du commerce du Québec</w:t>
            </w:r>
            <w:r w:rsidRPr="00406EA2">
              <w:rPr>
                <w:rFonts w:ascii="Arial" w:hAnsi="Arial" w:cs="Arial"/>
                <w:b/>
                <w:sz w:val="28"/>
                <w:szCs w:val="28"/>
                <w:lang w:val="fr-FR"/>
              </w:rPr>
              <w:t>.</w:t>
            </w:r>
          </w:p>
          <w:p w14:paraId="613306DC" w14:textId="717022D0" w:rsidR="00FD735C" w:rsidRDefault="00FD735C" w:rsidP="00F578EF">
            <w:pPr>
              <w:rPr>
                <w:rFonts w:ascii="Arial" w:hAnsi="Arial" w:cs="Arial"/>
                <w:b/>
                <w:sz w:val="28"/>
                <w:szCs w:val="28"/>
                <w:lang w:val="fr-FR"/>
              </w:rPr>
            </w:pPr>
          </w:p>
          <w:p w14:paraId="75F46970" w14:textId="77777777" w:rsidR="00B67656" w:rsidRDefault="00B67656" w:rsidP="00F578EF">
            <w:pPr>
              <w:rPr>
                <w:rFonts w:ascii="Arial" w:hAnsi="Arial" w:cs="Arial"/>
                <w:b/>
                <w:sz w:val="28"/>
                <w:szCs w:val="28"/>
                <w:lang w:val="fr-FR"/>
              </w:rPr>
            </w:pPr>
          </w:p>
          <w:p w14:paraId="4EF29538" w14:textId="245D9B0A" w:rsidR="00CF615D" w:rsidRPr="003A1DFC" w:rsidRDefault="00CF615D" w:rsidP="00F578EF">
            <w:pPr>
              <w:rPr>
                <w:rFonts w:ascii="Arial" w:hAnsi="Arial" w:cs="Arial"/>
                <w:b/>
                <w:sz w:val="28"/>
                <w:szCs w:val="28"/>
                <w:lang w:val="fr-FR"/>
              </w:rPr>
            </w:pPr>
          </w:p>
        </w:tc>
        <w:tc>
          <w:tcPr>
            <w:tcW w:w="5670" w:type="dxa"/>
          </w:tcPr>
          <w:p w14:paraId="49A50C97" w14:textId="77777777" w:rsidR="003A1DFC" w:rsidRPr="00D75AAE" w:rsidRDefault="003A1DFC" w:rsidP="00B67656">
            <w:pPr>
              <w:pStyle w:val="Titre2"/>
              <w:keepNext/>
              <w:widowControl w:val="0"/>
              <w:tabs>
                <w:tab w:val="left" w:pos="567"/>
              </w:tabs>
              <w:spacing w:before="0" w:beforeAutospacing="0" w:after="0" w:afterAutospacing="0"/>
              <w:ind w:left="33" w:firstLine="4"/>
              <w:outlineLvl w:val="1"/>
              <w:rPr>
                <w:rFonts w:ascii="Arial" w:hAnsi="Arial" w:cs="Arial"/>
                <w:sz w:val="22"/>
                <w:szCs w:val="22"/>
              </w:rPr>
            </w:pPr>
            <w:bookmarkStart w:id="3" w:name="_Toc455996602"/>
            <w:bookmarkStart w:id="4" w:name="_Toc30765794"/>
            <w:bookmarkStart w:id="5" w:name="_Toc511205353"/>
            <w:bookmarkStart w:id="6" w:name="_Toc511205410"/>
            <w:bookmarkStart w:id="7" w:name="_Toc455996599"/>
            <w:r>
              <w:rPr>
                <w:rFonts w:ascii="Arial" w:hAnsi="Arial" w:cs="Arial"/>
                <w:sz w:val="22"/>
                <w:szCs w:val="22"/>
                <w:lang w:val="fr-CA"/>
              </w:rPr>
              <w:t xml:space="preserve">1.5 </w:t>
            </w:r>
            <w:r w:rsidRPr="00D75AAE">
              <w:rPr>
                <w:rFonts w:ascii="Arial" w:hAnsi="Arial" w:cs="Arial"/>
                <w:sz w:val="22"/>
                <w:szCs w:val="22"/>
              </w:rPr>
              <w:t>TERRITOIRE</w:t>
            </w:r>
            <w:bookmarkEnd w:id="3"/>
            <w:bookmarkEnd w:id="4"/>
            <w:r w:rsidRPr="00D75AAE">
              <w:rPr>
                <w:rFonts w:ascii="Arial" w:hAnsi="Arial" w:cs="Arial"/>
                <w:sz w:val="22"/>
                <w:szCs w:val="22"/>
              </w:rPr>
              <w:t xml:space="preserve"> </w:t>
            </w:r>
          </w:p>
          <w:p w14:paraId="4B535764" w14:textId="2E34407D" w:rsidR="003A1DFC" w:rsidRPr="003A1DFC" w:rsidRDefault="003A1DFC" w:rsidP="00B67656">
            <w:pPr>
              <w:pStyle w:val="Retraitcorpsdetexte2"/>
              <w:tabs>
                <w:tab w:val="clear" w:pos="-720"/>
                <w:tab w:val="clear" w:pos="720"/>
                <w:tab w:val="left" w:pos="426"/>
              </w:tabs>
              <w:ind w:left="33" w:firstLine="4"/>
              <w:jc w:val="left"/>
              <w:rPr>
                <w:rFonts w:ascii="Arial" w:hAnsi="Arial" w:cs="Arial"/>
                <w:sz w:val="22"/>
                <w:szCs w:val="22"/>
              </w:rPr>
            </w:pPr>
            <w:r w:rsidRPr="00D75AAE">
              <w:rPr>
                <w:rFonts w:ascii="Arial" w:hAnsi="Arial" w:cs="Arial"/>
                <w:sz w:val="22"/>
                <w:szCs w:val="22"/>
                <w:lang w:val="fr-CA"/>
              </w:rPr>
              <w:t>L’organisme exerce ses activités sur les territoires des régions administratives de la Mauricie et du Centre-du-Québec.</w:t>
            </w:r>
            <w:bookmarkEnd w:id="5"/>
            <w:bookmarkEnd w:id="6"/>
            <w:bookmarkEnd w:id="7"/>
          </w:p>
        </w:tc>
      </w:tr>
      <w:tr w:rsidR="00FD735C" w:rsidRPr="00D75AAE" w14:paraId="240C6AE1" w14:textId="77777777" w:rsidTr="00284A53">
        <w:tc>
          <w:tcPr>
            <w:tcW w:w="5388" w:type="dxa"/>
          </w:tcPr>
          <w:p w14:paraId="2B8F353C" w14:textId="507D2C45" w:rsidR="00FD735C" w:rsidRPr="00406EA2" w:rsidRDefault="00FD735C" w:rsidP="00F578EF">
            <w:pPr>
              <w:jc w:val="center"/>
              <w:rPr>
                <w:rFonts w:ascii="Arial" w:hAnsi="Arial" w:cs="Arial"/>
                <w:bCs/>
                <w:lang w:val="fr-FR"/>
              </w:rPr>
            </w:pPr>
            <w:r w:rsidRPr="00D75AAE">
              <w:rPr>
                <w:rFonts w:ascii="Arial" w:hAnsi="Arial" w:cs="Arial"/>
                <w:b/>
                <w:sz w:val="28"/>
                <w:szCs w:val="28"/>
                <w:lang w:val="fr-FR"/>
              </w:rPr>
              <w:lastRenderedPageBreak/>
              <w:t>Version 2014</w:t>
            </w:r>
          </w:p>
        </w:tc>
        <w:tc>
          <w:tcPr>
            <w:tcW w:w="5670" w:type="dxa"/>
          </w:tcPr>
          <w:p w14:paraId="2FF9FA84" w14:textId="6D1840E9" w:rsidR="00FD735C" w:rsidRDefault="00FD735C" w:rsidP="00B67656">
            <w:pPr>
              <w:pStyle w:val="Titre2"/>
              <w:keepNext/>
              <w:widowControl w:val="0"/>
              <w:tabs>
                <w:tab w:val="left" w:pos="567"/>
              </w:tabs>
              <w:spacing w:before="0" w:beforeAutospacing="0" w:after="0" w:afterAutospacing="0"/>
              <w:ind w:left="33" w:firstLine="4"/>
              <w:jc w:val="center"/>
              <w:outlineLvl w:val="1"/>
              <w:rPr>
                <w:rFonts w:ascii="Arial" w:hAnsi="Arial" w:cs="Arial"/>
                <w:sz w:val="22"/>
                <w:szCs w:val="22"/>
                <w:lang w:val="fr-CA"/>
              </w:rPr>
            </w:pPr>
            <w:r w:rsidRPr="00D75AAE">
              <w:rPr>
                <w:rFonts w:ascii="Arial" w:hAnsi="Arial" w:cs="Arial"/>
                <w:sz w:val="28"/>
                <w:szCs w:val="28"/>
                <w:lang w:val="fr-FR"/>
              </w:rPr>
              <w:t>Version 2020</w:t>
            </w:r>
          </w:p>
        </w:tc>
      </w:tr>
      <w:tr w:rsidR="00FD735C" w:rsidRPr="00D75AAE" w14:paraId="708711CF" w14:textId="77777777" w:rsidTr="00284A53">
        <w:tc>
          <w:tcPr>
            <w:tcW w:w="5388" w:type="dxa"/>
          </w:tcPr>
          <w:p w14:paraId="1A8F61DD" w14:textId="77777777" w:rsidR="00FD735C" w:rsidRPr="00FD735C" w:rsidRDefault="00FD735C" w:rsidP="00F578EF">
            <w:pPr>
              <w:rPr>
                <w:rFonts w:ascii="Arial" w:hAnsi="Arial" w:cs="Arial"/>
                <w:bCs/>
                <w:lang w:val="fr-FR"/>
              </w:rPr>
            </w:pPr>
            <w:r w:rsidRPr="00FD735C">
              <w:rPr>
                <w:rFonts w:ascii="Arial" w:hAnsi="Arial" w:cs="Arial"/>
                <w:bCs/>
                <w:lang w:val="fr-FR"/>
              </w:rPr>
              <w:t xml:space="preserve">ABRÉVIATION ET SIGLE </w:t>
            </w:r>
          </w:p>
          <w:p w14:paraId="09AA0F97" w14:textId="77777777" w:rsidR="00FD735C" w:rsidRPr="00FD735C" w:rsidRDefault="00FD735C" w:rsidP="00F578EF">
            <w:pPr>
              <w:rPr>
                <w:rFonts w:ascii="Arial" w:hAnsi="Arial" w:cs="Arial"/>
                <w:bCs/>
                <w:lang w:val="fr-FR"/>
              </w:rPr>
            </w:pPr>
            <w:r w:rsidRPr="00FD735C">
              <w:rPr>
                <w:rFonts w:ascii="Arial" w:hAnsi="Arial" w:cs="Arial"/>
                <w:bCs/>
                <w:lang w:val="fr-FR"/>
              </w:rPr>
              <w:t xml:space="preserve"> </w:t>
            </w:r>
          </w:p>
          <w:p w14:paraId="5C24BF16" w14:textId="77777777" w:rsidR="00FD735C" w:rsidRPr="00FD735C" w:rsidRDefault="00FD735C" w:rsidP="00F578EF">
            <w:pPr>
              <w:rPr>
                <w:rFonts w:ascii="Arial" w:hAnsi="Arial" w:cs="Arial"/>
                <w:bCs/>
                <w:lang w:val="fr-FR"/>
              </w:rPr>
            </w:pPr>
            <w:r w:rsidRPr="00FD735C">
              <w:rPr>
                <w:rFonts w:ascii="Arial" w:hAnsi="Arial" w:cs="Arial"/>
                <w:bCs/>
                <w:lang w:val="fr-FR"/>
              </w:rPr>
              <w:t xml:space="preserve">Les sigles, dont l'impression apparaît ci-dessous </w:t>
            </w:r>
            <w:proofErr w:type="gramStart"/>
            <w:r w:rsidRPr="00FD735C">
              <w:rPr>
                <w:rFonts w:ascii="Arial" w:hAnsi="Arial" w:cs="Arial"/>
                <w:bCs/>
                <w:lang w:val="fr-FR"/>
              </w:rPr>
              <w:t>ont</w:t>
            </w:r>
            <w:proofErr w:type="gramEnd"/>
            <w:r w:rsidRPr="00FD735C">
              <w:rPr>
                <w:rFonts w:ascii="Arial" w:hAnsi="Arial" w:cs="Arial"/>
                <w:bCs/>
                <w:lang w:val="fr-FR"/>
              </w:rPr>
              <w:t xml:space="preserve"> été adoptés et reconnus comme les sigles de la corporation lors de leur approbation par l'inspecteur général des institutions financières.  La modification de dénomination de septembre 1999 a vu modifié le sigle tel qu'illustré ci-après.  Cependant, la dénomination d'août l998 n'a fait aucune modification au sigle en septembre 1990. </w:t>
            </w:r>
          </w:p>
          <w:p w14:paraId="08C3A7C8" w14:textId="77777777" w:rsidR="00FD735C" w:rsidRPr="00FD735C" w:rsidRDefault="00FD735C" w:rsidP="00F578EF">
            <w:pPr>
              <w:rPr>
                <w:rFonts w:ascii="Arial" w:hAnsi="Arial" w:cs="Arial"/>
                <w:bCs/>
                <w:lang w:val="fr-FR"/>
              </w:rPr>
            </w:pPr>
            <w:r w:rsidRPr="00FD735C">
              <w:rPr>
                <w:rFonts w:ascii="Arial" w:hAnsi="Arial" w:cs="Arial"/>
                <w:bCs/>
                <w:lang w:val="fr-FR"/>
              </w:rPr>
              <w:t xml:space="preserve"> </w:t>
            </w:r>
          </w:p>
          <w:p w14:paraId="55084FA3" w14:textId="77777777" w:rsidR="00FD735C" w:rsidRPr="00FD735C" w:rsidRDefault="00FD735C" w:rsidP="00F578EF">
            <w:pPr>
              <w:rPr>
                <w:rFonts w:ascii="Arial" w:hAnsi="Arial" w:cs="Arial"/>
                <w:bCs/>
                <w:lang w:val="fr-FR"/>
              </w:rPr>
            </w:pPr>
            <w:r w:rsidRPr="00FD735C">
              <w:rPr>
                <w:rFonts w:ascii="Arial" w:hAnsi="Arial" w:cs="Arial"/>
                <w:bCs/>
                <w:lang w:val="fr-FR"/>
              </w:rPr>
              <w:t xml:space="preserve">Épilepsie                                      </w:t>
            </w:r>
            <w:proofErr w:type="spellStart"/>
            <w:r w:rsidRPr="00FD735C">
              <w:rPr>
                <w:rFonts w:ascii="Arial" w:hAnsi="Arial" w:cs="Arial"/>
                <w:bCs/>
                <w:lang w:val="fr-FR"/>
              </w:rPr>
              <w:t>Épilepsie</w:t>
            </w:r>
            <w:proofErr w:type="spellEnd"/>
            <w:r w:rsidRPr="00FD735C">
              <w:rPr>
                <w:rFonts w:ascii="Arial" w:hAnsi="Arial" w:cs="Arial"/>
                <w:bCs/>
                <w:lang w:val="fr-FR"/>
              </w:rPr>
              <w:t xml:space="preserve"> </w:t>
            </w:r>
            <w:proofErr w:type="gramStart"/>
            <w:r w:rsidRPr="00FD735C">
              <w:rPr>
                <w:rFonts w:ascii="Arial" w:hAnsi="Arial" w:cs="Arial"/>
                <w:bCs/>
                <w:lang w:val="fr-FR"/>
              </w:rPr>
              <w:t xml:space="preserve">Mauricie  </w:t>
            </w:r>
            <w:proofErr w:type="spellStart"/>
            <w:r w:rsidRPr="00FD735C">
              <w:rPr>
                <w:rFonts w:ascii="Arial" w:hAnsi="Arial" w:cs="Arial"/>
                <w:bCs/>
                <w:lang w:val="fr-FR"/>
              </w:rPr>
              <w:t>Mauricie</w:t>
            </w:r>
            <w:proofErr w:type="spellEnd"/>
            <w:proofErr w:type="gramEnd"/>
            <w:r w:rsidRPr="00FD735C">
              <w:rPr>
                <w:rFonts w:ascii="Arial" w:hAnsi="Arial" w:cs="Arial"/>
                <w:bCs/>
                <w:lang w:val="fr-FR"/>
              </w:rPr>
              <w:t xml:space="preserve">  Bois-Francs                  Centre- du Québec Nouveau logo   IDEM </w:t>
            </w:r>
          </w:p>
          <w:p w14:paraId="3AE411F5" w14:textId="77777777" w:rsidR="00FD735C" w:rsidRPr="00FD735C" w:rsidRDefault="00FD735C" w:rsidP="00F578EF">
            <w:pPr>
              <w:rPr>
                <w:rFonts w:ascii="Arial" w:hAnsi="Arial" w:cs="Arial"/>
                <w:bCs/>
                <w:lang w:val="fr-FR"/>
              </w:rPr>
            </w:pPr>
            <w:r w:rsidRPr="00FD735C">
              <w:rPr>
                <w:rFonts w:ascii="Arial" w:hAnsi="Arial" w:cs="Arial"/>
                <w:bCs/>
                <w:lang w:val="fr-FR"/>
              </w:rPr>
              <w:t xml:space="preserve"> </w:t>
            </w:r>
          </w:p>
          <w:p w14:paraId="5A91B380" w14:textId="15CCA50C" w:rsidR="00FD735C" w:rsidRPr="00FD735C" w:rsidRDefault="00FD735C" w:rsidP="00F578EF">
            <w:pPr>
              <w:rPr>
                <w:rFonts w:ascii="Arial" w:hAnsi="Arial" w:cs="Arial"/>
                <w:bCs/>
                <w:lang w:val="fr-FR"/>
              </w:rPr>
            </w:pPr>
            <w:r>
              <w:rPr>
                <w:rFonts w:ascii="Arial" w:hAnsi="Arial" w:cs="Arial"/>
                <w:bCs/>
                <w:noProof/>
                <w:lang w:val="fr-FR"/>
              </w:rPr>
              <w:drawing>
                <wp:anchor distT="0" distB="0" distL="114300" distR="114300" simplePos="0" relativeHeight="251659264" behindDoc="0" locked="0" layoutInCell="1" allowOverlap="1" wp14:anchorId="1DEE2560" wp14:editId="2782ECA4">
                  <wp:simplePos x="0" y="0"/>
                  <wp:positionH relativeFrom="column">
                    <wp:posOffset>1110615</wp:posOffset>
                  </wp:positionH>
                  <wp:positionV relativeFrom="paragraph">
                    <wp:posOffset>320040</wp:posOffset>
                  </wp:positionV>
                  <wp:extent cx="942975" cy="855980"/>
                  <wp:effectExtent l="0" t="0" r="9525"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lepsie-logo-seul-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855980"/>
                          </a:xfrm>
                          <a:prstGeom prst="rect">
                            <a:avLst/>
                          </a:prstGeom>
                        </pic:spPr>
                      </pic:pic>
                    </a:graphicData>
                  </a:graphic>
                </wp:anchor>
              </w:drawing>
            </w:r>
            <w:r w:rsidRPr="00FD735C">
              <w:rPr>
                <w:rFonts w:ascii="Arial" w:hAnsi="Arial" w:cs="Arial"/>
                <w:bCs/>
                <w:lang w:val="fr-FR"/>
              </w:rPr>
              <w:t xml:space="preserve">                                 </w:t>
            </w:r>
            <w:proofErr w:type="gramStart"/>
            <w:r w:rsidRPr="00FD735C">
              <w:rPr>
                <w:rFonts w:ascii="Arial" w:hAnsi="Arial" w:cs="Arial"/>
                <w:bCs/>
                <w:lang w:val="fr-FR"/>
              </w:rPr>
              <w:t>Changement  de</w:t>
            </w:r>
            <w:proofErr w:type="gramEnd"/>
            <w:r w:rsidRPr="00FD735C">
              <w:rPr>
                <w:rFonts w:ascii="Arial" w:hAnsi="Arial" w:cs="Arial"/>
                <w:bCs/>
                <w:lang w:val="fr-FR"/>
              </w:rPr>
              <w:t xml:space="preserve">  dénomination        Aout 1999 </w:t>
            </w:r>
          </w:p>
          <w:p w14:paraId="22A02AFD" w14:textId="4B39340C" w:rsidR="00FD735C" w:rsidRPr="00FD735C" w:rsidRDefault="00FD735C" w:rsidP="00F578EF">
            <w:pPr>
              <w:rPr>
                <w:rFonts w:ascii="Arial" w:hAnsi="Arial" w:cs="Arial"/>
                <w:bCs/>
                <w:lang w:val="fr-FR"/>
              </w:rPr>
            </w:pPr>
            <w:r w:rsidRPr="00FD735C">
              <w:rPr>
                <w:rFonts w:ascii="Arial" w:hAnsi="Arial" w:cs="Arial"/>
                <w:bCs/>
                <w:lang w:val="fr-FR"/>
              </w:rPr>
              <w:t xml:space="preserve"> </w:t>
            </w:r>
          </w:p>
          <w:p w14:paraId="759DFE8E" w14:textId="2C2DF950" w:rsidR="00FD735C" w:rsidRPr="00FD735C" w:rsidRDefault="00FD735C" w:rsidP="00F578EF">
            <w:pPr>
              <w:rPr>
                <w:rFonts w:ascii="Arial" w:hAnsi="Arial" w:cs="Arial"/>
                <w:bCs/>
                <w:lang w:val="fr-FR"/>
              </w:rPr>
            </w:pPr>
            <w:r w:rsidRPr="00FD735C">
              <w:rPr>
                <w:rFonts w:ascii="Arial" w:hAnsi="Arial" w:cs="Arial"/>
                <w:bCs/>
                <w:lang w:val="fr-FR"/>
              </w:rPr>
              <w:t xml:space="preserve"> </w:t>
            </w:r>
          </w:p>
          <w:p w14:paraId="493B74D6" w14:textId="46C3ED1C" w:rsidR="00FD735C" w:rsidRPr="00FD735C" w:rsidRDefault="00FD735C" w:rsidP="00F578EF">
            <w:pPr>
              <w:rPr>
                <w:rFonts w:ascii="Arial" w:hAnsi="Arial" w:cs="Arial"/>
                <w:bCs/>
                <w:lang w:val="fr-FR"/>
              </w:rPr>
            </w:pPr>
            <w:r w:rsidRPr="00FD735C">
              <w:rPr>
                <w:rFonts w:ascii="Arial" w:hAnsi="Arial" w:cs="Arial"/>
                <w:bCs/>
                <w:lang w:val="fr-FR"/>
              </w:rPr>
              <w:t xml:space="preserve"> </w:t>
            </w:r>
          </w:p>
          <w:p w14:paraId="4E98935A" w14:textId="2E135D53" w:rsidR="00FD735C" w:rsidRDefault="00FD735C" w:rsidP="00F578EF">
            <w:pPr>
              <w:rPr>
                <w:rFonts w:ascii="Arial" w:hAnsi="Arial" w:cs="Arial"/>
                <w:bCs/>
                <w:lang w:val="fr-FR"/>
              </w:rPr>
            </w:pPr>
            <w:r w:rsidRPr="00FD735C">
              <w:rPr>
                <w:rFonts w:ascii="Arial" w:hAnsi="Arial" w:cs="Arial"/>
                <w:bCs/>
                <w:lang w:val="fr-FR"/>
              </w:rPr>
              <w:t xml:space="preserve"> </w:t>
            </w:r>
          </w:p>
          <w:p w14:paraId="37EFF65F" w14:textId="77777777" w:rsidR="00FD735C" w:rsidRPr="00FD735C" w:rsidRDefault="00FD735C" w:rsidP="00F578EF">
            <w:pPr>
              <w:rPr>
                <w:rFonts w:ascii="Arial" w:hAnsi="Arial" w:cs="Arial"/>
                <w:bCs/>
                <w:lang w:val="fr-FR"/>
              </w:rPr>
            </w:pPr>
          </w:p>
          <w:p w14:paraId="2A8104F4" w14:textId="77777777" w:rsidR="00FD735C" w:rsidRDefault="00FD735C" w:rsidP="00F578EF">
            <w:pPr>
              <w:rPr>
                <w:rFonts w:ascii="Arial" w:hAnsi="Arial" w:cs="Arial"/>
                <w:bCs/>
                <w:lang w:val="fr-FR"/>
              </w:rPr>
            </w:pPr>
          </w:p>
          <w:p w14:paraId="6B5FB9C1" w14:textId="77777777" w:rsidR="009B32DB" w:rsidRDefault="009B32DB" w:rsidP="00F578EF">
            <w:pPr>
              <w:rPr>
                <w:rFonts w:ascii="Arial" w:hAnsi="Arial" w:cs="Arial"/>
                <w:bCs/>
                <w:lang w:val="fr-FR"/>
              </w:rPr>
            </w:pPr>
          </w:p>
          <w:p w14:paraId="2DEEADAA" w14:textId="77777777" w:rsidR="009B32DB" w:rsidRDefault="009B32DB" w:rsidP="00F578EF">
            <w:pPr>
              <w:rPr>
                <w:rFonts w:ascii="Arial" w:hAnsi="Arial" w:cs="Arial"/>
                <w:bCs/>
                <w:lang w:val="fr-FR"/>
              </w:rPr>
            </w:pPr>
          </w:p>
          <w:p w14:paraId="7F1C76CC" w14:textId="77777777" w:rsidR="009B32DB" w:rsidRDefault="009B32DB" w:rsidP="00F578EF">
            <w:pPr>
              <w:rPr>
                <w:rFonts w:ascii="Arial" w:hAnsi="Arial" w:cs="Arial"/>
                <w:bCs/>
                <w:lang w:val="fr-FR"/>
              </w:rPr>
            </w:pPr>
          </w:p>
          <w:p w14:paraId="4B4EE766" w14:textId="77777777" w:rsidR="009B32DB" w:rsidRDefault="009B32DB" w:rsidP="00F578EF">
            <w:pPr>
              <w:rPr>
                <w:rFonts w:ascii="Arial" w:hAnsi="Arial" w:cs="Arial"/>
                <w:bCs/>
                <w:lang w:val="fr-FR"/>
              </w:rPr>
            </w:pPr>
          </w:p>
          <w:p w14:paraId="5D030694" w14:textId="77777777" w:rsidR="009B32DB" w:rsidRDefault="009B32DB" w:rsidP="00F578EF">
            <w:pPr>
              <w:rPr>
                <w:rFonts w:ascii="Arial" w:hAnsi="Arial" w:cs="Arial"/>
                <w:bCs/>
                <w:lang w:val="fr-FR"/>
              </w:rPr>
            </w:pPr>
          </w:p>
          <w:p w14:paraId="69DA28C4" w14:textId="77777777" w:rsidR="009B32DB" w:rsidRDefault="009B32DB" w:rsidP="00F578EF">
            <w:pPr>
              <w:rPr>
                <w:rFonts w:ascii="Arial" w:hAnsi="Arial" w:cs="Arial"/>
                <w:bCs/>
                <w:lang w:val="fr-FR"/>
              </w:rPr>
            </w:pPr>
          </w:p>
          <w:p w14:paraId="46E81867" w14:textId="77777777" w:rsidR="009B32DB" w:rsidRDefault="009B32DB" w:rsidP="00F578EF">
            <w:pPr>
              <w:rPr>
                <w:rFonts w:ascii="Arial" w:hAnsi="Arial" w:cs="Arial"/>
                <w:bCs/>
                <w:lang w:val="fr-FR"/>
              </w:rPr>
            </w:pPr>
          </w:p>
          <w:p w14:paraId="14BE974F" w14:textId="77777777" w:rsidR="009B32DB" w:rsidRDefault="009B32DB" w:rsidP="00F578EF">
            <w:pPr>
              <w:rPr>
                <w:rFonts w:ascii="Arial" w:hAnsi="Arial" w:cs="Arial"/>
                <w:bCs/>
                <w:lang w:val="fr-FR"/>
              </w:rPr>
            </w:pPr>
          </w:p>
          <w:p w14:paraId="3EC48A97" w14:textId="77777777" w:rsidR="009B32DB" w:rsidRDefault="009B32DB" w:rsidP="00F578EF">
            <w:pPr>
              <w:rPr>
                <w:rFonts w:ascii="Arial" w:hAnsi="Arial" w:cs="Arial"/>
                <w:bCs/>
                <w:lang w:val="fr-FR"/>
              </w:rPr>
            </w:pPr>
          </w:p>
          <w:p w14:paraId="12FD2E7A" w14:textId="77777777" w:rsidR="009B32DB" w:rsidRDefault="009B32DB" w:rsidP="00F578EF">
            <w:pPr>
              <w:rPr>
                <w:rFonts w:ascii="Arial" w:hAnsi="Arial" w:cs="Arial"/>
                <w:bCs/>
                <w:lang w:val="fr-FR"/>
              </w:rPr>
            </w:pPr>
          </w:p>
          <w:p w14:paraId="36E05497" w14:textId="77777777" w:rsidR="009B32DB" w:rsidRDefault="009B32DB" w:rsidP="00F578EF">
            <w:pPr>
              <w:rPr>
                <w:rFonts w:ascii="Arial" w:hAnsi="Arial" w:cs="Arial"/>
                <w:bCs/>
                <w:lang w:val="fr-FR"/>
              </w:rPr>
            </w:pPr>
          </w:p>
          <w:p w14:paraId="18D460CA" w14:textId="77777777" w:rsidR="009B32DB" w:rsidRDefault="009B32DB" w:rsidP="00F578EF">
            <w:pPr>
              <w:rPr>
                <w:rFonts w:ascii="Arial" w:hAnsi="Arial" w:cs="Arial"/>
                <w:bCs/>
                <w:lang w:val="fr-FR"/>
              </w:rPr>
            </w:pPr>
          </w:p>
          <w:p w14:paraId="47CB5878" w14:textId="77777777" w:rsidR="009B32DB" w:rsidRDefault="009B32DB" w:rsidP="00F578EF">
            <w:pPr>
              <w:rPr>
                <w:rFonts w:ascii="Arial" w:hAnsi="Arial" w:cs="Arial"/>
                <w:bCs/>
                <w:lang w:val="fr-FR"/>
              </w:rPr>
            </w:pPr>
          </w:p>
          <w:p w14:paraId="2E91F861" w14:textId="77777777" w:rsidR="009B32DB" w:rsidRDefault="009B32DB" w:rsidP="00F578EF">
            <w:pPr>
              <w:rPr>
                <w:rFonts w:ascii="Arial" w:hAnsi="Arial" w:cs="Arial"/>
                <w:bCs/>
                <w:lang w:val="fr-FR"/>
              </w:rPr>
            </w:pPr>
          </w:p>
          <w:p w14:paraId="5E3264EC" w14:textId="77777777" w:rsidR="009B32DB" w:rsidRDefault="009B32DB" w:rsidP="00F578EF">
            <w:pPr>
              <w:rPr>
                <w:rFonts w:ascii="Arial" w:hAnsi="Arial" w:cs="Arial"/>
                <w:bCs/>
                <w:lang w:val="fr-FR"/>
              </w:rPr>
            </w:pPr>
          </w:p>
          <w:p w14:paraId="6D4BA8FF" w14:textId="77777777" w:rsidR="009B32DB" w:rsidRDefault="009B32DB" w:rsidP="00F578EF">
            <w:pPr>
              <w:rPr>
                <w:rFonts w:ascii="Arial" w:hAnsi="Arial" w:cs="Arial"/>
                <w:bCs/>
                <w:lang w:val="fr-FR"/>
              </w:rPr>
            </w:pPr>
          </w:p>
          <w:p w14:paraId="1993D75B" w14:textId="77777777" w:rsidR="009B32DB" w:rsidRDefault="009B32DB" w:rsidP="00F578EF">
            <w:pPr>
              <w:rPr>
                <w:rFonts w:ascii="Arial" w:hAnsi="Arial" w:cs="Arial"/>
                <w:bCs/>
                <w:lang w:val="fr-FR"/>
              </w:rPr>
            </w:pPr>
          </w:p>
          <w:p w14:paraId="0292ABEF" w14:textId="77777777" w:rsidR="009B32DB" w:rsidRDefault="009B32DB" w:rsidP="00F578EF">
            <w:pPr>
              <w:rPr>
                <w:rFonts w:ascii="Arial" w:hAnsi="Arial" w:cs="Arial"/>
                <w:bCs/>
                <w:lang w:val="fr-FR"/>
              </w:rPr>
            </w:pPr>
          </w:p>
          <w:p w14:paraId="1186B4D9" w14:textId="77777777" w:rsidR="009B32DB" w:rsidRDefault="009B32DB" w:rsidP="00F578EF">
            <w:pPr>
              <w:rPr>
                <w:rFonts w:ascii="Arial" w:hAnsi="Arial" w:cs="Arial"/>
                <w:bCs/>
                <w:lang w:val="fr-FR"/>
              </w:rPr>
            </w:pPr>
          </w:p>
          <w:p w14:paraId="34DEB8F4" w14:textId="77777777" w:rsidR="009B32DB" w:rsidRDefault="009B32DB" w:rsidP="00F578EF">
            <w:pPr>
              <w:rPr>
                <w:rFonts w:ascii="Arial" w:hAnsi="Arial" w:cs="Arial"/>
                <w:bCs/>
                <w:lang w:val="fr-FR"/>
              </w:rPr>
            </w:pPr>
          </w:p>
          <w:p w14:paraId="0BC72BE0" w14:textId="77777777" w:rsidR="009B32DB" w:rsidRDefault="009B32DB" w:rsidP="00F578EF">
            <w:pPr>
              <w:rPr>
                <w:rFonts w:ascii="Arial" w:hAnsi="Arial" w:cs="Arial"/>
                <w:bCs/>
                <w:lang w:val="fr-FR"/>
              </w:rPr>
            </w:pPr>
          </w:p>
          <w:p w14:paraId="37F4B6B7" w14:textId="77777777" w:rsidR="009B32DB" w:rsidRDefault="009B32DB" w:rsidP="00F578EF">
            <w:pPr>
              <w:rPr>
                <w:rFonts w:ascii="Arial" w:hAnsi="Arial" w:cs="Arial"/>
                <w:bCs/>
                <w:lang w:val="fr-FR"/>
              </w:rPr>
            </w:pPr>
          </w:p>
          <w:p w14:paraId="52E51A65" w14:textId="77777777" w:rsidR="009B32DB" w:rsidRDefault="009B32DB" w:rsidP="00F578EF">
            <w:pPr>
              <w:rPr>
                <w:rFonts w:ascii="Arial" w:hAnsi="Arial" w:cs="Arial"/>
                <w:bCs/>
                <w:lang w:val="fr-FR"/>
              </w:rPr>
            </w:pPr>
          </w:p>
          <w:p w14:paraId="3F873DE2" w14:textId="77777777" w:rsidR="009B32DB" w:rsidRDefault="009B32DB" w:rsidP="00F578EF">
            <w:pPr>
              <w:rPr>
                <w:rFonts w:ascii="Arial" w:hAnsi="Arial" w:cs="Arial"/>
                <w:bCs/>
                <w:lang w:val="fr-FR"/>
              </w:rPr>
            </w:pPr>
          </w:p>
          <w:p w14:paraId="272C47FB" w14:textId="77777777" w:rsidR="009B32DB" w:rsidRDefault="009B32DB" w:rsidP="00F578EF">
            <w:pPr>
              <w:rPr>
                <w:rFonts w:ascii="Arial" w:hAnsi="Arial" w:cs="Arial"/>
                <w:bCs/>
                <w:lang w:val="fr-FR"/>
              </w:rPr>
            </w:pPr>
          </w:p>
          <w:p w14:paraId="651373A9" w14:textId="77777777" w:rsidR="009B32DB" w:rsidRDefault="009B32DB" w:rsidP="00F578EF">
            <w:pPr>
              <w:rPr>
                <w:rFonts w:ascii="Arial" w:hAnsi="Arial" w:cs="Arial"/>
                <w:bCs/>
                <w:lang w:val="fr-FR"/>
              </w:rPr>
            </w:pPr>
          </w:p>
          <w:p w14:paraId="2AA2D2E1" w14:textId="5D456977" w:rsidR="009B32DB" w:rsidRDefault="009B32DB" w:rsidP="00F578EF">
            <w:pPr>
              <w:rPr>
                <w:rFonts w:ascii="Arial" w:hAnsi="Arial" w:cs="Arial"/>
                <w:bCs/>
                <w:lang w:val="fr-FR"/>
              </w:rPr>
            </w:pPr>
          </w:p>
          <w:p w14:paraId="4AEBE694" w14:textId="77777777" w:rsidR="00CF615D" w:rsidRDefault="00CF615D" w:rsidP="00F578EF">
            <w:pPr>
              <w:rPr>
                <w:rFonts w:ascii="Arial" w:hAnsi="Arial" w:cs="Arial"/>
                <w:bCs/>
                <w:lang w:val="fr-FR"/>
              </w:rPr>
            </w:pPr>
          </w:p>
          <w:p w14:paraId="115C0003" w14:textId="17FBD8AC" w:rsidR="009B32DB" w:rsidRPr="00FD735C" w:rsidRDefault="009B32DB" w:rsidP="00F578EF">
            <w:pPr>
              <w:rPr>
                <w:rFonts w:ascii="Arial" w:hAnsi="Arial" w:cs="Arial"/>
                <w:bCs/>
                <w:lang w:val="fr-FR"/>
              </w:rPr>
            </w:pPr>
          </w:p>
        </w:tc>
        <w:tc>
          <w:tcPr>
            <w:tcW w:w="5670" w:type="dxa"/>
          </w:tcPr>
          <w:p w14:paraId="604E1AC2" w14:textId="77777777" w:rsidR="00FD735C" w:rsidRPr="00AE3641" w:rsidRDefault="00FD735C" w:rsidP="00D41013">
            <w:pPr>
              <w:pStyle w:val="Paragraphedeliste"/>
              <w:numPr>
                <w:ilvl w:val="1"/>
                <w:numId w:val="2"/>
              </w:numPr>
              <w:spacing w:after="160" w:line="259" w:lineRule="auto"/>
              <w:ind w:left="33" w:firstLine="4"/>
              <w:rPr>
                <w:rFonts w:ascii="Arial" w:hAnsi="Arial" w:cs="Arial"/>
                <w:b/>
              </w:rPr>
            </w:pPr>
            <w:r w:rsidRPr="00AE3641">
              <w:rPr>
                <w:rFonts w:ascii="Arial" w:hAnsi="Arial" w:cs="Arial"/>
                <w:b/>
              </w:rPr>
              <w:t>SIGLE</w:t>
            </w:r>
          </w:p>
          <w:p w14:paraId="11792B84" w14:textId="79C87F66" w:rsidR="00FD735C" w:rsidRPr="00FD735C" w:rsidRDefault="00FD735C" w:rsidP="00B67656">
            <w:pPr>
              <w:pStyle w:val="Paragraphedeliste"/>
              <w:ind w:left="33" w:firstLine="4"/>
              <w:rPr>
                <w:rFonts w:ascii="Arial" w:hAnsi="Arial" w:cs="Arial"/>
              </w:rPr>
            </w:pPr>
            <w:r w:rsidRPr="00AE3641">
              <w:rPr>
                <w:rFonts w:ascii="Arial" w:hAnsi="Arial" w:cs="Arial"/>
              </w:rPr>
              <w:t>Le conseil d’administration, par résolution, peut adopter un ou plusieurs sigles servant à titre d’identification officielle de la Corporation.</w:t>
            </w:r>
          </w:p>
        </w:tc>
      </w:tr>
      <w:tr w:rsidR="009B32DB" w:rsidRPr="00D75AAE" w14:paraId="5E92E8DD" w14:textId="77777777" w:rsidTr="00284A53">
        <w:tc>
          <w:tcPr>
            <w:tcW w:w="5388" w:type="dxa"/>
          </w:tcPr>
          <w:p w14:paraId="484D3336" w14:textId="1CA8F62C" w:rsidR="009B32DB" w:rsidRPr="00FD735C" w:rsidRDefault="009B32DB" w:rsidP="00F578EF">
            <w:pPr>
              <w:jc w:val="center"/>
              <w:rPr>
                <w:rFonts w:ascii="Arial" w:hAnsi="Arial" w:cs="Arial"/>
                <w:bCs/>
                <w:lang w:val="fr-FR"/>
              </w:rPr>
            </w:pPr>
            <w:r w:rsidRPr="00D75AAE">
              <w:rPr>
                <w:rFonts w:ascii="Arial" w:hAnsi="Arial" w:cs="Arial"/>
                <w:b/>
                <w:sz w:val="28"/>
                <w:szCs w:val="28"/>
                <w:lang w:val="fr-FR"/>
              </w:rPr>
              <w:lastRenderedPageBreak/>
              <w:t>Version 2014</w:t>
            </w:r>
          </w:p>
        </w:tc>
        <w:tc>
          <w:tcPr>
            <w:tcW w:w="5670" w:type="dxa"/>
          </w:tcPr>
          <w:p w14:paraId="54B27DDA" w14:textId="18F8AA5D" w:rsidR="009B32DB" w:rsidRPr="009B32DB" w:rsidRDefault="009B32DB" w:rsidP="00B67656">
            <w:pPr>
              <w:pStyle w:val="Titre1"/>
              <w:tabs>
                <w:tab w:val="left" w:pos="321"/>
              </w:tabs>
              <w:spacing w:before="120" w:after="0"/>
              <w:ind w:left="33" w:firstLine="4"/>
              <w:jc w:val="center"/>
              <w:outlineLvl w:val="0"/>
              <w:rPr>
                <w:rFonts w:ascii="Arial" w:hAnsi="Arial" w:cs="Arial"/>
                <w:sz w:val="22"/>
                <w:szCs w:val="22"/>
              </w:rPr>
            </w:pPr>
            <w:r w:rsidRPr="00D75AAE">
              <w:rPr>
                <w:rFonts w:ascii="Arial" w:hAnsi="Arial" w:cs="Arial"/>
                <w:sz w:val="28"/>
                <w:szCs w:val="28"/>
                <w:lang w:val="fr-FR"/>
              </w:rPr>
              <w:t>Version 2020</w:t>
            </w:r>
          </w:p>
        </w:tc>
      </w:tr>
      <w:tr w:rsidR="009B32DB" w:rsidRPr="00D75AAE" w14:paraId="622455C8" w14:textId="77777777" w:rsidTr="00284A53">
        <w:tc>
          <w:tcPr>
            <w:tcW w:w="5388" w:type="dxa"/>
          </w:tcPr>
          <w:p w14:paraId="1633425B" w14:textId="21E99C44" w:rsidR="009B32DB" w:rsidRPr="00FD735C" w:rsidRDefault="009B32DB" w:rsidP="00F578EF">
            <w:pPr>
              <w:rPr>
                <w:rFonts w:ascii="Arial" w:hAnsi="Arial" w:cs="Arial"/>
                <w:bCs/>
                <w:lang w:val="fr-FR"/>
              </w:rPr>
            </w:pPr>
            <w:r>
              <w:rPr>
                <w:rFonts w:ascii="Arial" w:hAnsi="Arial" w:cs="Arial"/>
                <w:bCs/>
                <w:lang w:val="fr-FR"/>
              </w:rPr>
              <w:t>Cet article a été ajouté.</w:t>
            </w:r>
          </w:p>
        </w:tc>
        <w:tc>
          <w:tcPr>
            <w:tcW w:w="5670" w:type="dxa"/>
          </w:tcPr>
          <w:p w14:paraId="3B10CEEA" w14:textId="77777777" w:rsidR="009B32DB" w:rsidRPr="009B32DB" w:rsidRDefault="009B32DB" w:rsidP="00D41013">
            <w:pPr>
              <w:pStyle w:val="Titre1"/>
              <w:numPr>
                <w:ilvl w:val="0"/>
                <w:numId w:val="4"/>
              </w:numPr>
              <w:tabs>
                <w:tab w:val="left" w:pos="321"/>
              </w:tabs>
              <w:spacing w:before="120" w:after="0"/>
              <w:ind w:left="33" w:firstLine="4"/>
              <w:outlineLvl w:val="0"/>
              <w:rPr>
                <w:rFonts w:ascii="Arial" w:hAnsi="Arial" w:cs="Arial"/>
                <w:sz w:val="22"/>
                <w:szCs w:val="22"/>
              </w:rPr>
            </w:pPr>
            <w:bookmarkStart w:id="8" w:name="_Toc30765795"/>
            <w:r w:rsidRPr="009B32DB">
              <w:rPr>
                <w:rFonts w:ascii="Arial" w:hAnsi="Arial" w:cs="Arial"/>
                <w:sz w:val="22"/>
                <w:szCs w:val="22"/>
              </w:rPr>
              <w:t>l’interprétation</w:t>
            </w:r>
            <w:bookmarkEnd w:id="8"/>
          </w:p>
          <w:p w14:paraId="0EDEAABF" w14:textId="460BA889" w:rsidR="009B32DB" w:rsidRPr="009B32DB" w:rsidRDefault="009B32DB" w:rsidP="00D41013">
            <w:pPr>
              <w:pStyle w:val="Titre2"/>
              <w:keepNext/>
              <w:widowControl w:val="0"/>
              <w:numPr>
                <w:ilvl w:val="1"/>
                <w:numId w:val="4"/>
              </w:numPr>
              <w:tabs>
                <w:tab w:val="left" w:pos="321"/>
                <w:tab w:val="left" w:pos="567"/>
              </w:tabs>
              <w:spacing w:before="0" w:beforeAutospacing="0" w:after="0" w:afterAutospacing="0"/>
              <w:ind w:left="33" w:firstLine="4"/>
              <w:outlineLvl w:val="1"/>
              <w:rPr>
                <w:rFonts w:ascii="Arial" w:hAnsi="Arial" w:cs="Arial"/>
                <w:sz w:val="22"/>
                <w:szCs w:val="22"/>
              </w:rPr>
            </w:pPr>
            <w:bookmarkStart w:id="9" w:name="_Toc455996604"/>
            <w:bookmarkStart w:id="10" w:name="_Toc30765796"/>
            <w:proofErr w:type="spellStart"/>
            <w:r w:rsidRPr="009B32DB">
              <w:rPr>
                <w:rFonts w:ascii="Arial" w:hAnsi="Arial" w:cs="Arial"/>
                <w:sz w:val="22"/>
                <w:szCs w:val="22"/>
              </w:rPr>
              <w:t>d</w:t>
            </w:r>
            <w:r>
              <w:rPr>
                <w:rFonts w:ascii="Arial" w:hAnsi="Arial" w:cs="Arial"/>
                <w:sz w:val="22"/>
                <w:szCs w:val="22"/>
                <w:lang w:val="fr-CA"/>
              </w:rPr>
              <w:t>é</w:t>
            </w:r>
            <w:proofErr w:type="spellEnd"/>
            <w:r w:rsidRPr="009B32DB">
              <w:rPr>
                <w:rFonts w:ascii="Arial" w:hAnsi="Arial" w:cs="Arial"/>
                <w:sz w:val="22"/>
                <w:szCs w:val="22"/>
              </w:rPr>
              <w:t xml:space="preserve">finitions des </w:t>
            </w:r>
            <w:proofErr w:type="spellStart"/>
            <w:r w:rsidRPr="009B32DB">
              <w:rPr>
                <w:rFonts w:ascii="Arial" w:hAnsi="Arial" w:cs="Arial"/>
                <w:sz w:val="22"/>
                <w:szCs w:val="22"/>
              </w:rPr>
              <w:t>r</w:t>
            </w:r>
            <w:r>
              <w:rPr>
                <w:rFonts w:ascii="Arial" w:hAnsi="Arial" w:cs="Arial"/>
                <w:sz w:val="22"/>
                <w:szCs w:val="22"/>
                <w:lang w:val="fr-CA"/>
              </w:rPr>
              <w:t>è</w:t>
            </w:r>
            <w:proofErr w:type="spellEnd"/>
            <w:r w:rsidRPr="009B32DB">
              <w:rPr>
                <w:rFonts w:ascii="Arial" w:hAnsi="Arial" w:cs="Arial"/>
                <w:sz w:val="22"/>
                <w:szCs w:val="22"/>
              </w:rPr>
              <w:t>glements</w:t>
            </w:r>
            <w:bookmarkEnd w:id="9"/>
            <w:bookmarkEnd w:id="10"/>
            <w:r w:rsidRPr="009B32DB">
              <w:rPr>
                <w:rFonts w:ascii="Arial" w:hAnsi="Arial" w:cs="Arial"/>
                <w:sz w:val="22"/>
                <w:szCs w:val="22"/>
              </w:rPr>
              <w:t xml:space="preserve"> </w:t>
            </w:r>
          </w:p>
          <w:p w14:paraId="0F491CA9" w14:textId="77777777" w:rsidR="009B32DB" w:rsidRPr="00AE3641" w:rsidRDefault="009B32DB" w:rsidP="00B67656">
            <w:pPr>
              <w:pStyle w:val="Paragraphedeliste"/>
              <w:tabs>
                <w:tab w:val="left" w:pos="321"/>
              </w:tabs>
              <w:ind w:left="33" w:firstLine="4"/>
              <w:rPr>
                <w:rFonts w:ascii="Arial" w:hAnsi="Arial" w:cs="Arial"/>
                <w:lang w:val="fr-FR"/>
              </w:rPr>
            </w:pPr>
            <w:r w:rsidRPr="00AE3641">
              <w:rPr>
                <w:rFonts w:ascii="Arial" w:hAnsi="Arial" w:cs="Arial"/>
                <w:lang w:val="fr-FR"/>
              </w:rPr>
              <w:t xml:space="preserve">À moins d'une disposition expresse au contraire ou à moins que le contexte ne le veuille autrement, dans ces règlements, le </w:t>
            </w:r>
            <w:proofErr w:type="gramStart"/>
            <w:r w:rsidRPr="00AE3641">
              <w:rPr>
                <w:rFonts w:ascii="Arial" w:hAnsi="Arial" w:cs="Arial"/>
                <w:lang w:val="fr-FR"/>
              </w:rPr>
              <w:t>terme:</w:t>
            </w:r>
            <w:proofErr w:type="gramEnd"/>
          </w:p>
          <w:p w14:paraId="791B1C05" w14:textId="77777777" w:rsidR="009B32DB" w:rsidRPr="00B5344F" w:rsidRDefault="009B32DB" w:rsidP="00B67656">
            <w:pPr>
              <w:pStyle w:val="Corpsdetexte"/>
              <w:tabs>
                <w:tab w:val="left" w:pos="321"/>
              </w:tabs>
              <w:spacing w:after="0"/>
              <w:ind w:left="33" w:firstLine="4"/>
              <w:rPr>
                <w:rFonts w:ascii="Arial" w:hAnsi="Arial" w:cs="Arial"/>
                <w:bCs/>
              </w:rPr>
            </w:pPr>
            <w:r w:rsidRPr="00B5344F">
              <w:rPr>
                <w:rFonts w:ascii="Arial" w:hAnsi="Arial" w:cs="Arial"/>
                <w:bCs/>
                <w:lang w:val="fr-FR"/>
              </w:rPr>
              <w:t>«</w:t>
            </w:r>
            <w:r w:rsidRPr="00B5344F">
              <w:rPr>
                <w:rFonts w:ascii="Arial" w:hAnsi="Arial" w:cs="Arial"/>
                <w:bCs/>
              </w:rPr>
              <w:t xml:space="preserve">Loi» désigne la Loi sur les compagnies L.R.Q. 1977, c,C-38, telle qu’amendée par la </w:t>
            </w:r>
            <w:r w:rsidRPr="00B5344F">
              <w:rPr>
                <w:rFonts w:ascii="Arial" w:hAnsi="Arial" w:cs="Arial"/>
                <w:bCs/>
              </w:rPr>
              <w:tab/>
            </w:r>
            <w:r>
              <w:rPr>
                <w:rFonts w:ascii="Arial" w:hAnsi="Arial" w:cs="Arial"/>
                <w:bCs/>
              </w:rPr>
              <w:t xml:space="preserve">Loi </w:t>
            </w:r>
            <w:r w:rsidRPr="00B5344F">
              <w:rPr>
                <w:rFonts w:ascii="Arial" w:hAnsi="Arial" w:cs="Arial"/>
                <w:bCs/>
              </w:rPr>
              <w:t>modifiant la Loi des compagnies et autres dispositions législatives, L.Q. 1979, c31, la Loi modifiant la Loi sur les compagnies et la Loi sur les déclarations des compagnies et sociétés, L.Q. 1980, c.28 et la Loi sur l’inspecteur général des institutions financières et modifiant diverses dispositions législatives, L.R.Q. 1982, c.52, le code civil du Québec ainsi que par toute autre modification subséquente;</w:t>
            </w:r>
          </w:p>
          <w:p w14:paraId="75DAD793" w14:textId="77777777" w:rsidR="009B32DB" w:rsidRPr="00B5344F" w:rsidRDefault="009B32DB" w:rsidP="00B67656">
            <w:pPr>
              <w:pStyle w:val="Corpsdetexte"/>
              <w:tabs>
                <w:tab w:val="left" w:pos="321"/>
              </w:tabs>
              <w:spacing w:after="0"/>
              <w:ind w:left="33" w:firstLine="4"/>
              <w:rPr>
                <w:rFonts w:ascii="Arial" w:hAnsi="Arial" w:cs="Arial"/>
                <w:bCs/>
              </w:rPr>
            </w:pPr>
            <w:proofErr w:type="gramStart"/>
            <w:r w:rsidRPr="00B5344F">
              <w:rPr>
                <w:rFonts w:ascii="Arial" w:hAnsi="Arial" w:cs="Arial"/>
                <w:bCs/>
              </w:rPr>
              <w:t>«règlement</w:t>
            </w:r>
            <w:proofErr w:type="gramEnd"/>
            <w:r w:rsidRPr="00B5344F">
              <w:rPr>
                <w:rFonts w:ascii="Arial" w:hAnsi="Arial" w:cs="Arial"/>
                <w:bCs/>
              </w:rPr>
              <w:t>»</w:t>
            </w:r>
            <w:r w:rsidRPr="00B5344F">
              <w:rPr>
                <w:rFonts w:ascii="Arial" w:hAnsi="Arial" w:cs="Arial"/>
                <w:bCs/>
                <w:i/>
              </w:rPr>
              <w:t xml:space="preserve"> </w:t>
            </w:r>
            <w:r w:rsidRPr="00B5344F">
              <w:rPr>
                <w:rFonts w:ascii="Arial" w:hAnsi="Arial" w:cs="Arial"/>
                <w:bCs/>
              </w:rPr>
              <w:t>désigne les présents règlements alors en vigueur et toutes les mod</w:t>
            </w:r>
            <w:r>
              <w:rPr>
                <w:rFonts w:ascii="Arial" w:hAnsi="Arial" w:cs="Arial"/>
                <w:bCs/>
              </w:rPr>
              <w:t xml:space="preserve">ifications dont ils </w:t>
            </w:r>
            <w:r w:rsidRPr="00B5344F">
              <w:rPr>
                <w:rFonts w:ascii="Arial" w:hAnsi="Arial" w:cs="Arial"/>
                <w:bCs/>
              </w:rPr>
              <w:t xml:space="preserve">font l’objet; </w:t>
            </w:r>
          </w:p>
          <w:p w14:paraId="2AE0185E" w14:textId="77777777" w:rsidR="009B32DB" w:rsidRPr="00B5344F" w:rsidRDefault="009B32DB" w:rsidP="00B67656">
            <w:pPr>
              <w:pStyle w:val="Corpsdetexte"/>
              <w:tabs>
                <w:tab w:val="left" w:pos="321"/>
                <w:tab w:val="left" w:pos="709"/>
                <w:tab w:val="left" w:pos="6705"/>
              </w:tabs>
              <w:spacing w:after="0"/>
              <w:ind w:left="33" w:firstLine="4"/>
              <w:rPr>
                <w:rFonts w:ascii="Arial" w:hAnsi="Arial" w:cs="Arial"/>
              </w:rPr>
            </w:pPr>
            <w:proofErr w:type="gramStart"/>
            <w:r w:rsidRPr="00B5344F">
              <w:rPr>
                <w:rFonts w:ascii="Arial" w:hAnsi="Arial" w:cs="Arial"/>
                <w:bCs/>
              </w:rPr>
              <w:t>«l’acte</w:t>
            </w:r>
            <w:proofErr w:type="gramEnd"/>
            <w:r w:rsidRPr="00B5344F">
              <w:rPr>
                <w:rFonts w:ascii="Arial" w:hAnsi="Arial" w:cs="Arial"/>
                <w:bCs/>
              </w:rPr>
              <w:t xml:space="preserve"> constitutif» désigne les lettres patentes et les lettres patentes supplémentaires; </w:t>
            </w:r>
          </w:p>
          <w:p w14:paraId="743DA7D1" w14:textId="77777777" w:rsidR="009B32DB" w:rsidRPr="00AE3641" w:rsidRDefault="009B32DB" w:rsidP="00B67656">
            <w:pPr>
              <w:pStyle w:val="Paragraphedeliste"/>
              <w:tabs>
                <w:tab w:val="left" w:pos="321"/>
                <w:tab w:val="left" w:pos="567"/>
              </w:tabs>
              <w:ind w:left="33" w:firstLine="4"/>
              <w:rPr>
                <w:rFonts w:ascii="Arial" w:hAnsi="Arial" w:cs="Arial"/>
                <w:lang w:val="fr-FR"/>
              </w:rPr>
            </w:pPr>
            <w:proofErr w:type="gramStart"/>
            <w:r w:rsidRPr="00AE3641">
              <w:rPr>
                <w:bCs/>
              </w:rPr>
              <w:t>«</w:t>
            </w:r>
            <w:r w:rsidRPr="00AE3641">
              <w:rPr>
                <w:rFonts w:ascii="Arial" w:hAnsi="Arial" w:cs="Arial"/>
                <w:bCs/>
              </w:rPr>
              <w:t>famille</w:t>
            </w:r>
            <w:proofErr w:type="gramEnd"/>
            <w:r w:rsidRPr="00AE3641">
              <w:rPr>
                <w:rFonts w:ascii="Arial" w:hAnsi="Arial" w:cs="Arial"/>
                <w:bCs/>
              </w:rPr>
              <w:t>»</w:t>
            </w:r>
            <w:r w:rsidRPr="00AE3641">
              <w:rPr>
                <w:rFonts w:ascii="Arial" w:hAnsi="Arial" w:cs="Arial"/>
                <w:lang w:val="fr-FR"/>
              </w:rPr>
              <w:t xml:space="preserve"> </w:t>
            </w:r>
            <w:r w:rsidRPr="00AE3641">
              <w:rPr>
                <w:rFonts w:ascii="Arial" w:hAnsi="Arial" w:cs="Arial"/>
                <w:bCs/>
              </w:rPr>
              <w:t xml:space="preserve">désigne toute personne réputée être un conjoint, une conjointe, un père, une mère, un frère, une sœur, un grand-parent d’une personne atteinte d’épilepsie </w:t>
            </w:r>
            <w:r w:rsidRPr="00AE3641">
              <w:rPr>
                <w:rFonts w:ascii="Arial" w:hAnsi="Arial" w:cs="Arial"/>
                <w:lang w:val="fr-FR"/>
              </w:rPr>
              <w:t xml:space="preserve">au sens de la Loi défini par la Régie de l’Assurance Maladie du Québec </w:t>
            </w:r>
            <w:r w:rsidRPr="00AE3641">
              <w:rPr>
                <w:rFonts w:ascii="Arial" w:hAnsi="Arial" w:cs="Arial"/>
                <w:bCs/>
              </w:rPr>
              <w:t xml:space="preserve">ou son représentant légal;  </w:t>
            </w:r>
          </w:p>
          <w:p w14:paraId="6DBA8760" w14:textId="77777777" w:rsidR="009B32DB" w:rsidRPr="00AE3641" w:rsidRDefault="009B32DB" w:rsidP="00B67656">
            <w:pPr>
              <w:pStyle w:val="Paragraphedeliste"/>
              <w:tabs>
                <w:tab w:val="left" w:pos="321"/>
              </w:tabs>
              <w:ind w:left="33" w:firstLine="4"/>
              <w:rPr>
                <w:rFonts w:ascii="Arial" w:hAnsi="Arial" w:cs="Arial"/>
                <w:lang w:val="fr-FR"/>
              </w:rPr>
            </w:pPr>
            <w:proofErr w:type="gramStart"/>
            <w:r w:rsidRPr="00AE3641">
              <w:rPr>
                <w:rFonts w:ascii="Arial" w:hAnsi="Arial" w:cs="Arial"/>
                <w:i/>
                <w:lang w:val="fr-FR"/>
              </w:rPr>
              <w:t>«dirigeants</w:t>
            </w:r>
            <w:proofErr w:type="gramEnd"/>
            <w:r w:rsidRPr="00AE3641">
              <w:rPr>
                <w:rFonts w:ascii="Arial" w:hAnsi="Arial" w:cs="Arial"/>
                <w:i/>
                <w:lang w:val="fr-FR"/>
              </w:rPr>
              <w:t>»</w:t>
            </w:r>
            <w:r w:rsidRPr="00AE3641">
              <w:rPr>
                <w:rFonts w:ascii="Arial" w:hAnsi="Arial" w:cs="Arial"/>
                <w:lang w:val="fr-FR"/>
              </w:rPr>
              <w:t xml:space="preserve"> désigne tout administrateur et la permanence ayant le pouvoir d’agir au nom de la Corporation de même que le président, le vice-président, le secrétaire et le trésorier de la Corporation;</w:t>
            </w:r>
          </w:p>
          <w:p w14:paraId="16CEB550" w14:textId="77777777" w:rsidR="009B32DB" w:rsidRPr="00AE3641" w:rsidRDefault="009B32DB" w:rsidP="00B67656">
            <w:pPr>
              <w:pStyle w:val="Paragraphedeliste"/>
              <w:tabs>
                <w:tab w:val="left" w:pos="321"/>
              </w:tabs>
              <w:ind w:left="33" w:firstLine="4"/>
              <w:rPr>
                <w:rFonts w:ascii="Arial" w:hAnsi="Arial" w:cs="Arial"/>
                <w:lang w:val="fr-FR"/>
              </w:rPr>
            </w:pPr>
            <w:proofErr w:type="gramStart"/>
            <w:r w:rsidRPr="00AE3641">
              <w:rPr>
                <w:rFonts w:ascii="Arial" w:hAnsi="Arial" w:cs="Arial"/>
                <w:lang w:val="fr-FR"/>
              </w:rPr>
              <w:t>«officiers</w:t>
            </w:r>
            <w:proofErr w:type="gramEnd"/>
            <w:r w:rsidRPr="00AE3641">
              <w:rPr>
                <w:rFonts w:ascii="Arial" w:hAnsi="Arial" w:cs="Arial"/>
                <w:lang w:val="fr-FR"/>
              </w:rPr>
              <w:t>» désigne le président, le vice-président, le secrétaire et le trésorier de la corporation;</w:t>
            </w:r>
          </w:p>
          <w:p w14:paraId="2FC1434B" w14:textId="77777777" w:rsidR="009B32DB" w:rsidRPr="00AE3641" w:rsidRDefault="009B32DB" w:rsidP="00B67656">
            <w:pPr>
              <w:pStyle w:val="Paragraphedeliste"/>
              <w:tabs>
                <w:tab w:val="left" w:pos="142"/>
                <w:tab w:val="left" w:pos="321"/>
                <w:tab w:val="left" w:pos="426"/>
                <w:tab w:val="left" w:pos="709"/>
              </w:tabs>
              <w:ind w:left="33" w:firstLine="4"/>
              <w:rPr>
                <w:rFonts w:ascii="Arial" w:hAnsi="Arial" w:cs="Arial"/>
                <w:lang w:val="fr-FR"/>
              </w:rPr>
            </w:pPr>
            <w:proofErr w:type="gramStart"/>
            <w:r w:rsidRPr="00AE3641">
              <w:rPr>
                <w:rFonts w:ascii="Arial" w:hAnsi="Arial" w:cs="Arial"/>
                <w:lang w:val="fr-FR"/>
              </w:rPr>
              <w:t>«majorités</w:t>
            </w:r>
            <w:proofErr w:type="gramEnd"/>
            <w:r w:rsidRPr="00AE3641">
              <w:rPr>
                <w:rFonts w:ascii="Arial" w:hAnsi="Arial" w:cs="Arial"/>
                <w:lang w:val="fr-FR"/>
              </w:rPr>
              <w:t xml:space="preserve">» : </w:t>
            </w:r>
            <w:r w:rsidRPr="00AE3641">
              <w:rPr>
                <w:rFonts w:ascii="Arial" w:hAnsi="Arial" w:cs="Arial"/>
                <w:u w:val="single"/>
                <w:lang w:val="fr-FR"/>
              </w:rPr>
              <w:t>Majorité simple</w:t>
            </w:r>
            <w:r w:rsidRPr="00AE3641">
              <w:rPr>
                <w:rFonts w:ascii="Arial" w:hAnsi="Arial" w:cs="Arial"/>
                <w:lang w:val="fr-FR"/>
              </w:rPr>
              <w:t xml:space="preserve"> : Plus grand nombre de voix obtenues même si elle ne recueille pas la moitié des voix; </w:t>
            </w:r>
            <w:r w:rsidRPr="00AE3641">
              <w:rPr>
                <w:rFonts w:ascii="Arial" w:hAnsi="Arial" w:cs="Arial"/>
                <w:u w:val="single"/>
                <w:lang w:val="fr-FR"/>
              </w:rPr>
              <w:t>Majorité absolue :</w:t>
            </w:r>
            <w:r w:rsidRPr="00AE3641">
              <w:rPr>
                <w:rFonts w:ascii="Arial" w:hAnsi="Arial" w:cs="Arial"/>
                <w:lang w:val="fr-FR"/>
              </w:rPr>
              <w:t xml:space="preserve"> Moitié des voix plus un parmi tous les membres votants; </w:t>
            </w:r>
            <w:r w:rsidRPr="00AE3641">
              <w:rPr>
                <w:rFonts w:ascii="Arial" w:hAnsi="Arial" w:cs="Arial"/>
                <w:u w:val="single"/>
                <w:lang w:val="fr-FR"/>
              </w:rPr>
              <w:t>Majorité fixe</w:t>
            </w:r>
            <w:r w:rsidRPr="00AE3641">
              <w:rPr>
                <w:rFonts w:ascii="Arial" w:hAnsi="Arial" w:cs="Arial"/>
                <w:lang w:val="fr-FR"/>
              </w:rPr>
              <w:t> : (2/3) des membres présents.</w:t>
            </w:r>
          </w:p>
          <w:p w14:paraId="47855BEC" w14:textId="484D5A8C" w:rsidR="009B32DB" w:rsidRPr="009B32DB" w:rsidRDefault="009B32DB" w:rsidP="00B67656">
            <w:pPr>
              <w:pStyle w:val="Paragraphedeliste"/>
              <w:tabs>
                <w:tab w:val="left" w:pos="321"/>
              </w:tabs>
              <w:ind w:left="33" w:firstLine="4"/>
              <w:rPr>
                <w:rFonts w:ascii="Arial" w:hAnsi="Arial" w:cs="Arial"/>
                <w:lang w:val="fr-FR"/>
              </w:rPr>
            </w:pPr>
            <w:proofErr w:type="gramStart"/>
            <w:r w:rsidRPr="00AE3641">
              <w:rPr>
                <w:rFonts w:ascii="Arial" w:hAnsi="Arial" w:cs="Arial"/>
                <w:i/>
                <w:lang w:val="fr-FR"/>
              </w:rPr>
              <w:t>«personne</w:t>
            </w:r>
            <w:proofErr w:type="gramEnd"/>
            <w:r w:rsidRPr="00AE3641">
              <w:rPr>
                <w:rFonts w:ascii="Arial" w:hAnsi="Arial" w:cs="Arial"/>
                <w:i/>
                <w:lang w:val="fr-FR"/>
              </w:rPr>
              <w:t>»</w:t>
            </w:r>
            <w:r w:rsidRPr="00AE3641">
              <w:rPr>
                <w:rFonts w:ascii="Arial" w:hAnsi="Arial" w:cs="Arial"/>
                <w:lang w:val="fr-FR"/>
              </w:rPr>
              <w:t xml:space="preserve"> désigne toute personne physique ou toute personne morale;</w:t>
            </w:r>
          </w:p>
        </w:tc>
      </w:tr>
      <w:tr w:rsidR="00B67656" w:rsidRPr="00D75AAE" w14:paraId="45B6B530" w14:textId="77777777" w:rsidTr="00284A53">
        <w:tc>
          <w:tcPr>
            <w:tcW w:w="5388" w:type="dxa"/>
          </w:tcPr>
          <w:p w14:paraId="5F8395B7" w14:textId="0809A674" w:rsidR="00B67656" w:rsidRPr="00FD735C" w:rsidRDefault="00B67656" w:rsidP="00B67656">
            <w:pPr>
              <w:rPr>
                <w:rFonts w:ascii="Arial" w:hAnsi="Arial" w:cs="Arial"/>
                <w:bCs/>
                <w:lang w:val="fr-FR"/>
              </w:rPr>
            </w:pPr>
            <w:r>
              <w:rPr>
                <w:rFonts w:ascii="Arial" w:hAnsi="Arial" w:cs="Arial"/>
                <w:bCs/>
                <w:lang w:val="fr-FR"/>
              </w:rPr>
              <w:t>Cet article a été ajouté.</w:t>
            </w:r>
          </w:p>
        </w:tc>
        <w:tc>
          <w:tcPr>
            <w:tcW w:w="5670" w:type="dxa"/>
          </w:tcPr>
          <w:p w14:paraId="6D0002DB" w14:textId="77777777" w:rsidR="00B67656" w:rsidRPr="00043F71" w:rsidRDefault="00B67656" w:rsidP="00B67656">
            <w:pPr>
              <w:pStyle w:val="Titre2"/>
              <w:keepNext/>
              <w:widowControl w:val="0"/>
              <w:tabs>
                <w:tab w:val="left" w:pos="567"/>
              </w:tabs>
              <w:spacing w:before="0" w:beforeAutospacing="0" w:after="0" w:afterAutospacing="0"/>
              <w:ind w:left="33" w:firstLine="4"/>
              <w:outlineLvl w:val="1"/>
              <w:rPr>
                <w:rFonts w:ascii="Arial" w:hAnsi="Arial" w:cs="Arial"/>
                <w:sz w:val="22"/>
                <w:szCs w:val="22"/>
              </w:rPr>
            </w:pPr>
            <w:bookmarkStart w:id="11" w:name="_Toc455996606"/>
            <w:bookmarkStart w:id="12" w:name="_Toc30765798"/>
            <w:r w:rsidRPr="00043F71">
              <w:rPr>
                <w:rFonts w:ascii="Arial" w:hAnsi="Arial" w:cs="Arial"/>
                <w:sz w:val="22"/>
                <w:szCs w:val="22"/>
                <w:lang w:val="fr-CA"/>
              </w:rPr>
              <w:t xml:space="preserve">2.3 </w:t>
            </w:r>
            <w:proofErr w:type="spellStart"/>
            <w:r w:rsidRPr="00043F71">
              <w:rPr>
                <w:rFonts w:ascii="Arial" w:hAnsi="Arial" w:cs="Arial"/>
                <w:sz w:val="22"/>
                <w:szCs w:val="22"/>
              </w:rPr>
              <w:t>r</w:t>
            </w:r>
            <w:r w:rsidRPr="00043F71">
              <w:rPr>
                <w:rFonts w:ascii="Arial" w:hAnsi="Arial" w:cs="Arial"/>
                <w:sz w:val="22"/>
                <w:szCs w:val="22"/>
                <w:lang w:val="fr-CA"/>
              </w:rPr>
              <w:t>è</w:t>
            </w:r>
            <w:r w:rsidRPr="00043F71">
              <w:rPr>
                <w:rFonts w:ascii="Arial" w:hAnsi="Arial" w:cs="Arial"/>
                <w:sz w:val="22"/>
                <w:szCs w:val="22"/>
              </w:rPr>
              <w:t>gles</w:t>
            </w:r>
            <w:proofErr w:type="spellEnd"/>
            <w:r w:rsidRPr="00043F71">
              <w:rPr>
                <w:rFonts w:ascii="Arial" w:hAnsi="Arial" w:cs="Arial"/>
                <w:sz w:val="22"/>
                <w:szCs w:val="22"/>
              </w:rPr>
              <w:t xml:space="preserve"> d’interprétation</w:t>
            </w:r>
            <w:bookmarkEnd w:id="11"/>
            <w:bookmarkEnd w:id="12"/>
          </w:p>
          <w:p w14:paraId="347A8E89" w14:textId="77777777" w:rsidR="00B67656" w:rsidRPr="00043F71" w:rsidRDefault="00B67656" w:rsidP="00B67656">
            <w:pPr>
              <w:pStyle w:val="Paragraphedeliste"/>
              <w:tabs>
                <w:tab w:val="left" w:pos="567"/>
              </w:tabs>
              <w:ind w:left="33" w:firstLine="4"/>
              <w:rPr>
                <w:rFonts w:ascii="Arial" w:hAnsi="Arial" w:cs="Arial"/>
                <w:lang w:val="fr-FR"/>
              </w:rPr>
            </w:pPr>
            <w:r w:rsidRPr="00043F71">
              <w:rPr>
                <w:rFonts w:ascii="Arial" w:hAnsi="Arial" w:cs="Arial"/>
                <w:lang w:val="fr-FR"/>
              </w:rPr>
              <w:t>Les termes employés au masculin comprennent le féminin et vice-versa.</w:t>
            </w:r>
          </w:p>
          <w:p w14:paraId="5CBAE4BA" w14:textId="77777777" w:rsidR="00B67656" w:rsidRPr="00043F71" w:rsidRDefault="00B67656" w:rsidP="00B67656">
            <w:pPr>
              <w:pStyle w:val="Paragraphedeliste"/>
              <w:tabs>
                <w:tab w:val="left" w:pos="567"/>
              </w:tabs>
              <w:ind w:left="33" w:firstLine="4"/>
              <w:rPr>
                <w:rFonts w:ascii="Arial" w:hAnsi="Arial" w:cs="Arial"/>
                <w:lang w:val="fr-FR"/>
              </w:rPr>
            </w:pPr>
            <w:r w:rsidRPr="00043F71">
              <w:rPr>
                <w:rFonts w:ascii="Arial" w:hAnsi="Arial" w:cs="Arial"/>
                <w:lang w:val="fr-FR"/>
              </w:rPr>
              <w:t>Délais : Tous les délais indiqués dans les présents règlements généraux sont de rigueur à moins d'indication contraire dans le texte. Lors de la computation d'un délai, la règle suivante doit s'appliquer :</w:t>
            </w:r>
          </w:p>
          <w:p w14:paraId="08E58DF0" w14:textId="77777777" w:rsidR="00B67656" w:rsidRPr="00043F71" w:rsidRDefault="00B67656" w:rsidP="00B67656">
            <w:pPr>
              <w:pStyle w:val="Paragraphedeliste"/>
              <w:ind w:left="33" w:firstLine="4"/>
              <w:rPr>
                <w:rFonts w:ascii="Arial" w:hAnsi="Arial" w:cs="Arial"/>
                <w:lang w:val="fr-FR"/>
              </w:rPr>
            </w:pPr>
            <w:r w:rsidRPr="00043F71">
              <w:rPr>
                <w:rFonts w:ascii="Arial" w:hAnsi="Arial" w:cs="Arial"/>
                <w:lang w:val="fr-FR"/>
              </w:rPr>
              <w:t xml:space="preserve">Le jour qui marque le point de départ n’est pas compté, mais celui de l’échéance </w:t>
            </w:r>
            <w:proofErr w:type="gramStart"/>
            <w:r w:rsidRPr="00043F71">
              <w:rPr>
                <w:rFonts w:ascii="Arial" w:hAnsi="Arial" w:cs="Arial"/>
                <w:lang w:val="fr-FR"/>
              </w:rPr>
              <w:t>l’est;</w:t>
            </w:r>
            <w:proofErr w:type="gramEnd"/>
          </w:p>
          <w:p w14:paraId="664EFC9A" w14:textId="77777777" w:rsidR="00B67656" w:rsidRDefault="00B67656" w:rsidP="00B67656">
            <w:pPr>
              <w:pStyle w:val="Paragraphedeliste"/>
              <w:ind w:left="33" w:firstLine="4"/>
              <w:rPr>
                <w:rFonts w:ascii="Arial" w:hAnsi="Arial" w:cs="Arial"/>
                <w:lang w:val="fr-FR"/>
              </w:rPr>
            </w:pPr>
            <w:r w:rsidRPr="00043F71">
              <w:rPr>
                <w:rFonts w:ascii="Arial" w:hAnsi="Arial" w:cs="Arial"/>
                <w:lang w:val="fr-FR"/>
              </w:rPr>
              <w:t>Le terme « mois » lorsque utilisé dans les présents règlements, désigne les mois du calendrier.</w:t>
            </w:r>
          </w:p>
          <w:p w14:paraId="561383DE" w14:textId="72273CA8" w:rsidR="00B67656" w:rsidRPr="009B32DB" w:rsidRDefault="00B67656" w:rsidP="00B67656">
            <w:pPr>
              <w:pStyle w:val="Paragraphedeliste"/>
              <w:ind w:left="33" w:firstLine="4"/>
              <w:rPr>
                <w:rFonts w:ascii="Arial" w:hAnsi="Arial" w:cs="Arial"/>
                <w:lang w:val="fr-FR"/>
              </w:rPr>
            </w:pPr>
          </w:p>
        </w:tc>
      </w:tr>
      <w:tr w:rsidR="00B67656" w:rsidRPr="00D75AAE" w14:paraId="7CD7B9F5" w14:textId="77777777" w:rsidTr="00284A53">
        <w:tc>
          <w:tcPr>
            <w:tcW w:w="5388" w:type="dxa"/>
          </w:tcPr>
          <w:p w14:paraId="5192DE2E" w14:textId="29553D24" w:rsidR="00B67656" w:rsidRPr="00FD735C" w:rsidRDefault="00B67656" w:rsidP="00B67656">
            <w:pPr>
              <w:jc w:val="center"/>
              <w:rPr>
                <w:rFonts w:ascii="Arial" w:hAnsi="Arial" w:cs="Arial"/>
                <w:bCs/>
                <w:lang w:val="fr-FR"/>
              </w:rPr>
            </w:pPr>
            <w:r w:rsidRPr="00D75AAE">
              <w:rPr>
                <w:rFonts w:ascii="Arial" w:hAnsi="Arial" w:cs="Arial"/>
                <w:b/>
                <w:sz w:val="28"/>
                <w:szCs w:val="28"/>
                <w:lang w:val="fr-FR"/>
              </w:rPr>
              <w:lastRenderedPageBreak/>
              <w:t>Version 2014</w:t>
            </w:r>
          </w:p>
        </w:tc>
        <w:tc>
          <w:tcPr>
            <w:tcW w:w="5670" w:type="dxa"/>
          </w:tcPr>
          <w:p w14:paraId="0A626C0C" w14:textId="46175E1A" w:rsidR="00B67656" w:rsidRPr="009B32DB" w:rsidRDefault="00B67656" w:rsidP="00B67656">
            <w:pPr>
              <w:pStyle w:val="Titre2"/>
              <w:keepNext/>
              <w:widowControl w:val="0"/>
              <w:tabs>
                <w:tab w:val="left" w:pos="567"/>
              </w:tabs>
              <w:spacing w:before="0" w:beforeAutospacing="0" w:after="0" w:afterAutospacing="0"/>
              <w:ind w:left="33" w:firstLine="4"/>
              <w:jc w:val="center"/>
              <w:outlineLvl w:val="1"/>
              <w:rPr>
                <w:rFonts w:ascii="Arial" w:hAnsi="Arial" w:cs="Arial"/>
                <w:sz w:val="22"/>
                <w:szCs w:val="22"/>
              </w:rPr>
            </w:pPr>
            <w:r w:rsidRPr="00D75AAE">
              <w:rPr>
                <w:rFonts w:ascii="Arial" w:hAnsi="Arial" w:cs="Arial"/>
                <w:sz w:val="28"/>
                <w:szCs w:val="28"/>
                <w:lang w:val="fr-FR"/>
              </w:rPr>
              <w:t>Version 2020</w:t>
            </w:r>
          </w:p>
        </w:tc>
      </w:tr>
      <w:tr w:rsidR="00B67656" w:rsidRPr="00D75AAE" w14:paraId="255E2FF6" w14:textId="77777777" w:rsidTr="00284A53">
        <w:tc>
          <w:tcPr>
            <w:tcW w:w="5388" w:type="dxa"/>
          </w:tcPr>
          <w:p w14:paraId="56691884" w14:textId="1AA2C681" w:rsidR="00B67656" w:rsidRPr="00FD735C" w:rsidRDefault="00B67656" w:rsidP="00B67656">
            <w:pPr>
              <w:rPr>
                <w:rFonts w:ascii="Arial" w:hAnsi="Arial" w:cs="Arial"/>
                <w:bCs/>
                <w:lang w:val="fr-FR"/>
              </w:rPr>
            </w:pPr>
            <w:r>
              <w:rPr>
                <w:rFonts w:ascii="Arial" w:hAnsi="Arial" w:cs="Arial"/>
                <w:bCs/>
                <w:lang w:val="fr-FR"/>
              </w:rPr>
              <w:t>Ces articles ont été ajoutés.</w:t>
            </w:r>
          </w:p>
        </w:tc>
        <w:tc>
          <w:tcPr>
            <w:tcW w:w="5670" w:type="dxa"/>
          </w:tcPr>
          <w:p w14:paraId="7F3D9EA5" w14:textId="77777777" w:rsidR="00B67656" w:rsidRPr="00043F71" w:rsidRDefault="00B67656" w:rsidP="00D41013">
            <w:pPr>
              <w:pStyle w:val="Titre2"/>
              <w:keepNext/>
              <w:widowControl w:val="0"/>
              <w:numPr>
                <w:ilvl w:val="1"/>
                <w:numId w:val="6"/>
              </w:numPr>
              <w:tabs>
                <w:tab w:val="left" w:pos="567"/>
              </w:tabs>
              <w:spacing w:before="0" w:beforeAutospacing="0" w:after="0" w:afterAutospacing="0"/>
              <w:ind w:left="33" w:firstLine="4"/>
              <w:outlineLvl w:val="1"/>
              <w:rPr>
                <w:rFonts w:ascii="Arial" w:hAnsi="Arial" w:cs="Arial"/>
                <w:sz w:val="22"/>
                <w:szCs w:val="22"/>
              </w:rPr>
            </w:pPr>
            <w:bookmarkStart w:id="13" w:name="_Toc30765799"/>
            <w:r w:rsidRPr="00043F71">
              <w:rPr>
                <w:rFonts w:ascii="Arial" w:hAnsi="Arial" w:cs="Arial"/>
                <w:sz w:val="22"/>
                <w:szCs w:val="22"/>
              </w:rPr>
              <w:t xml:space="preserve">adoption des </w:t>
            </w:r>
            <w:bookmarkEnd w:id="13"/>
            <w:r w:rsidRPr="00043F71">
              <w:rPr>
                <w:rFonts w:ascii="Arial" w:hAnsi="Arial" w:cs="Arial"/>
                <w:sz w:val="22"/>
                <w:szCs w:val="22"/>
              </w:rPr>
              <w:t>règlements</w:t>
            </w:r>
          </w:p>
          <w:p w14:paraId="79FC260F" w14:textId="77777777" w:rsidR="00B67656" w:rsidRPr="00043F71" w:rsidRDefault="00B67656" w:rsidP="00B67656">
            <w:pPr>
              <w:pStyle w:val="Paragraphedeliste"/>
              <w:tabs>
                <w:tab w:val="left" w:pos="567"/>
              </w:tabs>
              <w:ind w:left="33" w:firstLine="4"/>
              <w:rPr>
                <w:rFonts w:ascii="Arial" w:hAnsi="Arial" w:cs="Arial"/>
                <w:lang w:val="fr-FR"/>
              </w:rPr>
            </w:pPr>
            <w:r w:rsidRPr="00043F71">
              <w:rPr>
                <w:rFonts w:ascii="Arial" w:hAnsi="Arial" w:cs="Arial"/>
                <w:lang w:val="fr-FR"/>
              </w:rPr>
              <w:t xml:space="preserve">Les administrateurs peuvent adopter des règlements non contraires à la Loi ou aux lettres patentes de la Corporation et peuvent révoquer, modifier ou mettre en vigueur tout règlement de la Corporation. </w:t>
            </w:r>
          </w:p>
          <w:p w14:paraId="594D130C" w14:textId="77777777" w:rsidR="00B67656" w:rsidRPr="00043F71" w:rsidRDefault="00B67656" w:rsidP="00B67656">
            <w:pPr>
              <w:pStyle w:val="Paragraphedeliste"/>
              <w:tabs>
                <w:tab w:val="left" w:pos="567"/>
              </w:tabs>
              <w:ind w:left="33" w:firstLine="4"/>
              <w:rPr>
                <w:rFonts w:ascii="Arial" w:hAnsi="Arial" w:cs="Arial"/>
                <w:lang w:val="fr-FR"/>
              </w:rPr>
            </w:pPr>
            <w:r w:rsidRPr="00043F71">
              <w:rPr>
                <w:rFonts w:ascii="Arial" w:hAnsi="Arial" w:cs="Arial"/>
                <w:lang w:val="fr-FR"/>
              </w:rPr>
              <w:t>Les modifications au nouveau règlement ne sont en vigueur que jusqu'à l'assemblée annuelle suivante, à moins qu'on ne les approuve à cette assemblée ou avant celle-ci par assemblée extraordinaire.</w:t>
            </w:r>
          </w:p>
          <w:p w14:paraId="7CE0881A" w14:textId="77777777" w:rsidR="00B67656" w:rsidRPr="00043F71" w:rsidRDefault="00B67656" w:rsidP="00D41013">
            <w:pPr>
              <w:pStyle w:val="Corpsdetexte"/>
              <w:widowControl w:val="0"/>
              <w:numPr>
                <w:ilvl w:val="1"/>
                <w:numId w:val="6"/>
              </w:numPr>
              <w:tabs>
                <w:tab w:val="left" w:pos="567"/>
                <w:tab w:val="left" w:pos="6705"/>
              </w:tabs>
              <w:spacing w:after="0"/>
              <w:ind w:left="33" w:firstLine="4"/>
              <w:rPr>
                <w:rFonts w:ascii="Arial" w:hAnsi="Arial" w:cs="Arial"/>
                <w:b/>
                <w:bCs/>
              </w:rPr>
            </w:pPr>
            <w:bookmarkStart w:id="14" w:name="_Toc455996608"/>
            <w:r w:rsidRPr="00043F71">
              <w:rPr>
                <w:rFonts w:ascii="Arial" w:hAnsi="Arial" w:cs="Arial"/>
                <w:b/>
                <w:bCs/>
              </w:rPr>
              <w:t>MODIFICATION DES LETTRES PATENTES</w:t>
            </w:r>
          </w:p>
          <w:p w14:paraId="4CD237FE" w14:textId="77777777" w:rsidR="00B67656" w:rsidRPr="00043F71" w:rsidRDefault="00B67656" w:rsidP="00B67656">
            <w:pPr>
              <w:pStyle w:val="Corpsdetexte"/>
              <w:tabs>
                <w:tab w:val="left" w:pos="567"/>
                <w:tab w:val="left" w:pos="709"/>
                <w:tab w:val="left" w:pos="6705"/>
              </w:tabs>
              <w:spacing w:after="0"/>
              <w:ind w:left="33" w:firstLine="4"/>
              <w:rPr>
                <w:rFonts w:ascii="Arial" w:hAnsi="Arial" w:cs="Arial"/>
                <w:bCs/>
              </w:rPr>
            </w:pPr>
            <w:r w:rsidRPr="00043F71">
              <w:rPr>
                <w:rFonts w:ascii="Arial" w:hAnsi="Arial" w:cs="Arial"/>
                <w:bCs/>
              </w:rPr>
              <w:t>Une résolution d’au moins les deux tiers (2/3) des membres présents à une assemblée générale extraordinaire doit être adoptée autorisant le conseil d’administration à demander des lettres patentes supplémentaires changeant le nom, les objets ou les pouvoirs de l’organisme. Le conseil doit, dans les six mois de cette résolution, en faire la demande au registraire des entreprises.</w:t>
            </w:r>
          </w:p>
          <w:bookmarkEnd w:id="14"/>
          <w:p w14:paraId="37BAF081" w14:textId="77777777" w:rsidR="00B67656" w:rsidRPr="00043F71" w:rsidRDefault="00B67656" w:rsidP="00D41013">
            <w:pPr>
              <w:pStyle w:val="Titre2"/>
              <w:keepNext/>
              <w:widowControl w:val="0"/>
              <w:numPr>
                <w:ilvl w:val="1"/>
                <w:numId w:val="6"/>
              </w:numPr>
              <w:tabs>
                <w:tab w:val="left" w:pos="567"/>
              </w:tabs>
              <w:spacing w:before="0" w:beforeAutospacing="0" w:after="0" w:afterAutospacing="0"/>
              <w:ind w:left="33" w:firstLine="4"/>
              <w:outlineLvl w:val="1"/>
              <w:rPr>
                <w:rFonts w:ascii="Arial" w:hAnsi="Arial" w:cs="Arial"/>
                <w:sz w:val="22"/>
                <w:szCs w:val="22"/>
              </w:rPr>
            </w:pPr>
            <w:r w:rsidRPr="00043F71">
              <w:rPr>
                <w:rFonts w:ascii="Arial" w:hAnsi="Arial" w:cs="Arial"/>
                <w:sz w:val="22"/>
                <w:szCs w:val="22"/>
              </w:rPr>
              <w:t>primauté</w:t>
            </w:r>
          </w:p>
          <w:p w14:paraId="19A9478D" w14:textId="77777777" w:rsidR="00B67656" w:rsidRPr="00043F71" w:rsidRDefault="00B67656" w:rsidP="00B67656">
            <w:pPr>
              <w:pStyle w:val="Paragraphedeliste"/>
              <w:tabs>
                <w:tab w:val="left" w:pos="567"/>
              </w:tabs>
              <w:ind w:left="33" w:firstLine="4"/>
              <w:rPr>
                <w:rFonts w:ascii="Arial" w:hAnsi="Arial" w:cs="Arial"/>
                <w:lang w:val="fr-FR"/>
              </w:rPr>
            </w:pPr>
            <w:r w:rsidRPr="00043F71">
              <w:rPr>
                <w:rFonts w:ascii="Arial" w:hAnsi="Arial" w:cs="Arial"/>
                <w:lang w:val="fr-FR"/>
              </w:rPr>
              <w:t>En cas de contradiction entre la Loi, les lettres patentes ou les règlements, la Loi prévaut sur les lettres patentes et sur les règlements ; les lettres patentes prévalent sur les règlements.</w:t>
            </w:r>
          </w:p>
          <w:p w14:paraId="0E2AB907" w14:textId="77777777" w:rsidR="00B67656" w:rsidRPr="00043F71" w:rsidRDefault="00B67656" w:rsidP="00D41013">
            <w:pPr>
              <w:pStyle w:val="Titre2"/>
              <w:keepNext/>
              <w:widowControl w:val="0"/>
              <w:numPr>
                <w:ilvl w:val="1"/>
                <w:numId w:val="6"/>
              </w:numPr>
              <w:tabs>
                <w:tab w:val="left" w:pos="567"/>
              </w:tabs>
              <w:spacing w:before="0" w:beforeAutospacing="0" w:after="0" w:afterAutospacing="0"/>
              <w:ind w:left="33" w:firstLine="4"/>
              <w:outlineLvl w:val="1"/>
              <w:rPr>
                <w:rFonts w:ascii="Arial" w:hAnsi="Arial" w:cs="Arial"/>
                <w:sz w:val="22"/>
                <w:szCs w:val="22"/>
              </w:rPr>
            </w:pPr>
            <w:bookmarkStart w:id="15" w:name="_Toc455996609"/>
            <w:bookmarkStart w:id="16" w:name="_Toc30765801"/>
            <w:r w:rsidRPr="00043F71">
              <w:rPr>
                <w:rFonts w:ascii="Arial" w:hAnsi="Arial" w:cs="Arial"/>
                <w:sz w:val="22"/>
                <w:szCs w:val="22"/>
              </w:rPr>
              <w:t>titres</w:t>
            </w:r>
            <w:bookmarkEnd w:id="15"/>
            <w:bookmarkEnd w:id="16"/>
            <w:r w:rsidRPr="00043F71">
              <w:rPr>
                <w:rFonts w:ascii="Arial" w:hAnsi="Arial" w:cs="Arial"/>
                <w:sz w:val="22"/>
                <w:szCs w:val="22"/>
              </w:rPr>
              <w:t xml:space="preserve"> </w:t>
            </w:r>
          </w:p>
          <w:p w14:paraId="18DE5B38" w14:textId="49E9D419" w:rsidR="00B67656" w:rsidRPr="00B67656" w:rsidRDefault="00B67656" w:rsidP="00B67656">
            <w:pPr>
              <w:pStyle w:val="Paragraphedeliste"/>
              <w:tabs>
                <w:tab w:val="left" w:pos="567"/>
              </w:tabs>
              <w:ind w:left="33" w:firstLine="4"/>
              <w:rPr>
                <w:rFonts w:ascii="Arial" w:hAnsi="Arial" w:cs="Arial"/>
                <w:lang w:val="fr-FR"/>
              </w:rPr>
            </w:pPr>
            <w:r w:rsidRPr="00043F71">
              <w:rPr>
                <w:rFonts w:ascii="Arial" w:hAnsi="Arial" w:cs="Arial"/>
                <w:lang w:val="fr-FR"/>
              </w:rPr>
              <w:t>Les titres utilisés dans ces règlements ne le sont qu'à titre de référence et ils ne doivent pas être considérés dans l'interprétation des termes ou des dispositions des règlements.</w:t>
            </w:r>
          </w:p>
        </w:tc>
      </w:tr>
      <w:tr w:rsidR="00B67656" w:rsidRPr="00D75AAE" w14:paraId="529C3BE4" w14:textId="77777777" w:rsidTr="00284A53">
        <w:tc>
          <w:tcPr>
            <w:tcW w:w="5388" w:type="dxa"/>
          </w:tcPr>
          <w:p w14:paraId="75D12EC8" w14:textId="77777777" w:rsidR="00B67656" w:rsidRPr="00FD735C" w:rsidRDefault="00B67656" w:rsidP="00B67656">
            <w:pPr>
              <w:rPr>
                <w:rFonts w:ascii="Arial" w:hAnsi="Arial" w:cs="Arial"/>
                <w:bCs/>
                <w:lang w:val="fr-FR"/>
              </w:rPr>
            </w:pPr>
            <w:r w:rsidRPr="00FD735C">
              <w:rPr>
                <w:rFonts w:ascii="Arial" w:hAnsi="Arial" w:cs="Arial"/>
                <w:bCs/>
                <w:lang w:val="fr-FR"/>
              </w:rPr>
              <w:t xml:space="preserve">LES </w:t>
            </w:r>
            <w:proofErr w:type="gramStart"/>
            <w:r w:rsidRPr="00FD735C">
              <w:rPr>
                <w:rFonts w:ascii="Arial" w:hAnsi="Arial" w:cs="Arial"/>
                <w:bCs/>
                <w:lang w:val="fr-FR"/>
              </w:rPr>
              <w:t>MEMBRES  2.1.</w:t>
            </w:r>
            <w:proofErr w:type="gramEnd"/>
            <w:r w:rsidRPr="00FD735C">
              <w:rPr>
                <w:rFonts w:ascii="Arial" w:hAnsi="Arial" w:cs="Arial"/>
                <w:bCs/>
                <w:lang w:val="fr-FR"/>
              </w:rPr>
              <w:t xml:space="preserve">  CATÉGORIES DE MEMBRES </w:t>
            </w:r>
          </w:p>
          <w:p w14:paraId="18A84F78" w14:textId="3E485ADB" w:rsidR="00B67656" w:rsidRPr="00FD735C" w:rsidRDefault="00B67656" w:rsidP="00B67656">
            <w:pPr>
              <w:rPr>
                <w:rFonts w:ascii="Arial" w:hAnsi="Arial" w:cs="Arial"/>
                <w:bCs/>
                <w:lang w:val="fr-FR"/>
              </w:rPr>
            </w:pPr>
            <w:r w:rsidRPr="00FD735C">
              <w:rPr>
                <w:rFonts w:ascii="Arial" w:hAnsi="Arial" w:cs="Arial"/>
                <w:bCs/>
                <w:lang w:val="fr-FR"/>
              </w:rPr>
              <w:t xml:space="preserve">2.1.1.  MEMBRES ACTIFS Toute personne peut devenir membre de la corporation pourvu qu'elle adresse une demande au secrétariat de la corporation et s'engage à respecter les règles de la corporation Comporte 1 catégorie soit $10.00/année </w:t>
            </w:r>
          </w:p>
          <w:p w14:paraId="129C9EBB" w14:textId="196282B0" w:rsidR="00B67656" w:rsidRPr="00FD735C" w:rsidRDefault="00B67656" w:rsidP="00B67656">
            <w:pPr>
              <w:rPr>
                <w:rFonts w:ascii="Arial" w:hAnsi="Arial" w:cs="Arial"/>
                <w:bCs/>
                <w:lang w:val="fr-FR"/>
              </w:rPr>
            </w:pPr>
            <w:r w:rsidRPr="00FD735C">
              <w:rPr>
                <w:rFonts w:ascii="Arial" w:hAnsi="Arial" w:cs="Arial"/>
                <w:bCs/>
                <w:lang w:val="fr-FR"/>
              </w:rPr>
              <w:t xml:space="preserve">2.1.2.  MEMBRES SYMPATISANTS Toute personne peut devenir membre sympathisant de la corporation pourvu qu'elle adresse une demande écrite au Conseil d'Administration.  Elle doit respecter les statuts et règlements de l'organisme.  Elle se doit de respecter les objectifs de l'organisme dans la promotion des services à la personne atteinte d'épilepsie et/ou à son entourage. Comporter une catégorie à $30.00. </w:t>
            </w:r>
          </w:p>
          <w:p w14:paraId="202E5D1B" w14:textId="77777777" w:rsidR="00B67656" w:rsidRPr="00FD735C" w:rsidRDefault="00B67656" w:rsidP="00B67656">
            <w:pPr>
              <w:rPr>
                <w:rFonts w:ascii="Arial" w:hAnsi="Arial" w:cs="Arial"/>
                <w:bCs/>
                <w:lang w:val="fr-FR"/>
              </w:rPr>
            </w:pPr>
          </w:p>
        </w:tc>
        <w:tc>
          <w:tcPr>
            <w:tcW w:w="5670" w:type="dxa"/>
          </w:tcPr>
          <w:p w14:paraId="5028F2EA" w14:textId="2377CE90" w:rsidR="00B67656" w:rsidRPr="009B32DB" w:rsidRDefault="00B67656" w:rsidP="00D41013">
            <w:pPr>
              <w:pStyle w:val="Titre1"/>
              <w:numPr>
                <w:ilvl w:val="0"/>
                <w:numId w:val="5"/>
              </w:numPr>
              <w:tabs>
                <w:tab w:val="left" w:pos="1171"/>
              </w:tabs>
              <w:spacing w:before="120" w:after="0"/>
              <w:ind w:left="33" w:firstLine="4"/>
              <w:outlineLvl w:val="0"/>
              <w:rPr>
                <w:rFonts w:ascii="Arial" w:hAnsi="Arial" w:cs="Arial"/>
                <w:sz w:val="22"/>
                <w:szCs w:val="22"/>
              </w:rPr>
            </w:pPr>
            <w:bookmarkStart w:id="17" w:name="_Toc30765802"/>
            <w:r w:rsidRPr="009B32DB">
              <w:rPr>
                <w:rFonts w:ascii="Arial" w:hAnsi="Arial" w:cs="Arial"/>
                <w:sz w:val="22"/>
                <w:szCs w:val="22"/>
              </w:rPr>
              <w:t xml:space="preserve">les </w:t>
            </w:r>
            <w:bookmarkEnd w:id="17"/>
            <w:r w:rsidRPr="009B32DB">
              <w:rPr>
                <w:rFonts w:ascii="Arial" w:hAnsi="Arial" w:cs="Arial"/>
                <w:sz w:val="22"/>
                <w:szCs w:val="22"/>
              </w:rPr>
              <w:t>membres</w:t>
            </w:r>
          </w:p>
          <w:p w14:paraId="4DFBE541" w14:textId="77777777" w:rsidR="00B67656" w:rsidRPr="009B32DB" w:rsidRDefault="00B67656" w:rsidP="00D41013">
            <w:pPr>
              <w:pStyle w:val="Paragraphedeliste"/>
              <w:numPr>
                <w:ilvl w:val="1"/>
                <w:numId w:val="5"/>
              </w:numPr>
              <w:tabs>
                <w:tab w:val="left" w:pos="567"/>
                <w:tab w:val="right" w:pos="9360"/>
              </w:tabs>
              <w:spacing w:line="285" w:lineRule="exact"/>
              <w:ind w:left="33" w:firstLine="4"/>
              <w:textAlignment w:val="baseline"/>
              <w:rPr>
                <w:rFonts w:ascii="Arial" w:eastAsia="Arial" w:hAnsi="Arial" w:cs="Arial"/>
                <w:b/>
                <w:lang w:val="fr-FR"/>
              </w:rPr>
            </w:pPr>
            <w:bookmarkStart w:id="18" w:name="_Toc511205358"/>
            <w:bookmarkStart w:id="19" w:name="_Toc511205415"/>
            <w:bookmarkStart w:id="20" w:name="_Toc455996611"/>
            <w:r w:rsidRPr="009B32DB">
              <w:rPr>
                <w:rFonts w:ascii="Arial" w:eastAsia="Arial" w:hAnsi="Arial" w:cs="Arial"/>
                <w:b/>
                <w:lang w:val="fr-FR"/>
              </w:rPr>
              <w:t>CATÉGORIES DE MEMBRES</w:t>
            </w:r>
          </w:p>
          <w:p w14:paraId="5396DE2E" w14:textId="77777777" w:rsidR="00B67656" w:rsidRPr="00AB6CF9" w:rsidRDefault="00B67656" w:rsidP="00B67656">
            <w:pPr>
              <w:pStyle w:val="Paragraphedeliste"/>
              <w:tabs>
                <w:tab w:val="left" w:pos="567"/>
                <w:tab w:val="right" w:pos="9360"/>
              </w:tabs>
              <w:spacing w:line="285" w:lineRule="exact"/>
              <w:ind w:left="33" w:firstLine="4"/>
              <w:textAlignment w:val="baseline"/>
              <w:rPr>
                <w:rFonts w:ascii="Arial" w:eastAsia="Arial" w:hAnsi="Arial" w:cs="Arial"/>
                <w:spacing w:val="-2"/>
                <w:szCs w:val="24"/>
                <w:lang w:val="fr-FR"/>
              </w:rPr>
            </w:pPr>
            <w:r w:rsidRPr="00AB6CF9">
              <w:rPr>
                <w:rFonts w:ascii="Arial" w:eastAsia="Arial" w:hAnsi="Arial" w:cs="Arial"/>
                <w:szCs w:val="24"/>
                <w:lang w:val="fr-FR"/>
              </w:rPr>
              <w:t xml:space="preserve">La Corporation comprend quatre (4) catégories de </w:t>
            </w:r>
            <w:proofErr w:type="gramStart"/>
            <w:r w:rsidRPr="00AB6CF9">
              <w:rPr>
                <w:rFonts w:ascii="Arial" w:eastAsia="Arial" w:hAnsi="Arial" w:cs="Arial"/>
                <w:szCs w:val="24"/>
                <w:lang w:val="fr-FR"/>
              </w:rPr>
              <w:t>membres:</w:t>
            </w:r>
            <w:proofErr w:type="gramEnd"/>
            <w:r w:rsidRPr="00AB6CF9">
              <w:rPr>
                <w:rFonts w:ascii="Arial" w:eastAsia="Arial" w:hAnsi="Arial" w:cs="Arial"/>
                <w:szCs w:val="24"/>
                <w:lang w:val="fr-FR"/>
              </w:rPr>
              <w:t xml:space="preserve"> les membres réguliers, les </w:t>
            </w:r>
            <w:r w:rsidRPr="00AB6CF9">
              <w:rPr>
                <w:rFonts w:ascii="Arial" w:eastAsia="Arial" w:hAnsi="Arial" w:cs="Arial"/>
                <w:spacing w:val="-2"/>
                <w:szCs w:val="24"/>
                <w:lang w:val="fr-FR"/>
              </w:rPr>
              <w:t>membres associés, les membres parents et les membres honoraires.</w:t>
            </w:r>
          </w:p>
          <w:bookmarkEnd w:id="18"/>
          <w:bookmarkEnd w:id="19"/>
          <w:bookmarkEnd w:id="20"/>
          <w:p w14:paraId="0785883F" w14:textId="77777777" w:rsidR="00B67656" w:rsidRPr="00AB6CF9" w:rsidRDefault="00B67656" w:rsidP="00B67656">
            <w:pPr>
              <w:pStyle w:val="Paragraphedeliste"/>
              <w:tabs>
                <w:tab w:val="left" w:pos="567"/>
                <w:tab w:val="left" w:pos="2977"/>
              </w:tabs>
              <w:ind w:left="33" w:firstLine="4"/>
              <w:rPr>
                <w:rFonts w:ascii="Arial" w:hAnsi="Arial" w:cs="Arial"/>
                <w:b/>
                <w:szCs w:val="24"/>
              </w:rPr>
            </w:pPr>
            <w:r w:rsidRPr="00AB6CF9">
              <w:rPr>
                <w:rFonts w:ascii="Arial" w:hAnsi="Arial" w:cs="Arial"/>
                <w:b/>
                <w:szCs w:val="24"/>
              </w:rPr>
              <w:t>Membre régulier</w:t>
            </w:r>
          </w:p>
          <w:p w14:paraId="28C8A0AB" w14:textId="77777777" w:rsidR="00B67656" w:rsidRPr="00D045B1" w:rsidRDefault="00B67656" w:rsidP="00B67656">
            <w:pPr>
              <w:pStyle w:val="Corpsdetexte"/>
              <w:tabs>
                <w:tab w:val="left" w:pos="4253"/>
                <w:tab w:val="left" w:pos="6705"/>
              </w:tabs>
              <w:spacing w:after="0"/>
              <w:ind w:left="33" w:firstLine="4"/>
              <w:rPr>
                <w:rFonts w:ascii="Arial" w:hAnsi="Arial" w:cs="Arial"/>
              </w:rPr>
            </w:pPr>
            <w:r w:rsidRPr="00AB6CF9">
              <w:rPr>
                <w:rFonts w:ascii="Arial" w:hAnsi="Arial" w:cs="Arial"/>
              </w:rPr>
              <w:t xml:space="preserve">Les </w:t>
            </w:r>
            <w:r w:rsidRPr="00AB6CF9">
              <w:rPr>
                <w:rFonts w:ascii="Arial" w:hAnsi="Arial" w:cs="Arial"/>
                <w:lang w:val="fr-FR"/>
              </w:rPr>
              <w:t xml:space="preserve">personnes adultes vivant avec l’épilepsie demeurant sur le territoire desservi par la Corporation </w:t>
            </w:r>
            <w:r w:rsidRPr="00AB6CF9">
              <w:rPr>
                <w:rFonts w:ascii="Arial" w:hAnsi="Arial" w:cs="Arial"/>
              </w:rPr>
              <w:t xml:space="preserve">peuvent devenir, après acceptation par le conseil d’administration, membre </w:t>
            </w:r>
            <w:r>
              <w:rPr>
                <w:rFonts w:ascii="Arial" w:hAnsi="Arial" w:cs="Arial"/>
              </w:rPr>
              <w:t>régulier</w:t>
            </w:r>
            <w:r w:rsidRPr="00AB6CF9">
              <w:rPr>
                <w:rFonts w:ascii="Arial" w:hAnsi="Arial" w:cs="Arial"/>
              </w:rPr>
              <w:t>.</w:t>
            </w:r>
          </w:p>
          <w:p w14:paraId="31D88344" w14:textId="77777777" w:rsidR="00B67656" w:rsidRPr="00AB6CF9" w:rsidRDefault="00B67656" w:rsidP="00B67656">
            <w:pPr>
              <w:pStyle w:val="Corpsdetexte"/>
              <w:tabs>
                <w:tab w:val="left" w:pos="4253"/>
                <w:tab w:val="left" w:pos="6705"/>
              </w:tabs>
              <w:spacing w:after="0"/>
              <w:ind w:left="33" w:firstLine="4"/>
              <w:rPr>
                <w:rFonts w:ascii="Arial" w:hAnsi="Arial" w:cs="Arial"/>
                <w:b/>
                <w:szCs w:val="24"/>
              </w:rPr>
            </w:pPr>
            <w:r w:rsidRPr="00AB6CF9">
              <w:rPr>
                <w:rFonts w:ascii="Arial" w:hAnsi="Arial" w:cs="Arial"/>
                <w:b/>
                <w:szCs w:val="24"/>
                <w:lang w:val="fr-FR"/>
              </w:rPr>
              <w:t>Membre associé</w:t>
            </w:r>
          </w:p>
          <w:p w14:paraId="5A30885D" w14:textId="7D7C2064" w:rsidR="00B67656" w:rsidRDefault="00B67656" w:rsidP="00B67656">
            <w:pPr>
              <w:pStyle w:val="Corpsdetexte"/>
              <w:tabs>
                <w:tab w:val="left" w:pos="4253"/>
                <w:tab w:val="left" w:pos="6705"/>
              </w:tabs>
              <w:spacing w:after="0"/>
              <w:ind w:left="33" w:firstLine="4"/>
              <w:rPr>
                <w:rFonts w:ascii="Arial" w:hAnsi="Arial" w:cs="Arial"/>
              </w:rPr>
            </w:pPr>
            <w:r w:rsidRPr="00AB6CF9">
              <w:rPr>
                <w:rFonts w:ascii="Arial" w:hAnsi="Arial" w:cs="Arial"/>
              </w:rPr>
              <w:t xml:space="preserve">Toute personne ou organisation demeurant sur le territoire desservi par la Corporation et qui adhère à la mission et aux objectifs poursuivis par la Corporation peut devenir, après acceptation par le conseil d’administration, membre associé. </w:t>
            </w:r>
          </w:p>
          <w:p w14:paraId="1DF3866E" w14:textId="2278E53B" w:rsidR="009F7773" w:rsidRDefault="009F7773" w:rsidP="00B67656">
            <w:pPr>
              <w:pStyle w:val="Corpsdetexte"/>
              <w:tabs>
                <w:tab w:val="left" w:pos="4253"/>
                <w:tab w:val="left" w:pos="6705"/>
              </w:tabs>
              <w:spacing w:after="0"/>
              <w:ind w:left="33" w:firstLine="4"/>
              <w:rPr>
                <w:rFonts w:ascii="Arial" w:hAnsi="Arial" w:cs="Arial"/>
              </w:rPr>
            </w:pPr>
          </w:p>
          <w:p w14:paraId="12FED5EA" w14:textId="77777777" w:rsidR="009F7773" w:rsidRDefault="009F7773" w:rsidP="00B67656">
            <w:pPr>
              <w:pStyle w:val="Corpsdetexte"/>
              <w:tabs>
                <w:tab w:val="left" w:pos="4253"/>
                <w:tab w:val="left" w:pos="6705"/>
              </w:tabs>
              <w:spacing w:after="0"/>
              <w:ind w:left="33" w:firstLine="4"/>
              <w:rPr>
                <w:rFonts w:ascii="Arial" w:hAnsi="Arial" w:cs="Arial"/>
              </w:rPr>
            </w:pPr>
          </w:p>
          <w:p w14:paraId="670B6F2A" w14:textId="77777777" w:rsidR="00B67656" w:rsidRDefault="00B67656" w:rsidP="00B67656">
            <w:pPr>
              <w:pStyle w:val="Corpsdetexte"/>
              <w:tabs>
                <w:tab w:val="left" w:pos="4253"/>
                <w:tab w:val="left" w:pos="6705"/>
              </w:tabs>
              <w:spacing w:after="0"/>
              <w:ind w:left="33" w:firstLine="4"/>
              <w:rPr>
                <w:rFonts w:ascii="Arial" w:hAnsi="Arial" w:cs="Arial"/>
              </w:rPr>
            </w:pPr>
          </w:p>
          <w:p w14:paraId="72F462CD" w14:textId="77777777" w:rsidR="00B67656" w:rsidRDefault="00B67656" w:rsidP="00B67656">
            <w:pPr>
              <w:pStyle w:val="Corpsdetexte"/>
              <w:tabs>
                <w:tab w:val="left" w:pos="4253"/>
                <w:tab w:val="left" w:pos="6705"/>
              </w:tabs>
              <w:spacing w:after="0"/>
              <w:ind w:left="33" w:firstLine="4"/>
              <w:rPr>
                <w:rFonts w:ascii="Arial" w:hAnsi="Arial" w:cs="Arial"/>
              </w:rPr>
            </w:pPr>
          </w:p>
          <w:p w14:paraId="43D8857E" w14:textId="77777777" w:rsidR="00B67656" w:rsidRDefault="00B67656" w:rsidP="00B67656">
            <w:pPr>
              <w:pStyle w:val="Corpsdetexte"/>
              <w:tabs>
                <w:tab w:val="left" w:pos="4253"/>
                <w:tab w:val="left" w:pos="6705"/>
              </w:tabs>
              <w:spacing w:after="0"/>
              <w:ind w:left="33" w:firstLine="4"/>
              <w:rPr>
                <w:rFonts w:ascii="Arial" w:hAnsi="Arial" w:cs="Arial"/>
              </w:rPr>
            </w:pPr>
          </w:p>
          <w:p w14:paraId="2DB6A31C" w14:textId="247F547A" w:rsidR="00B67656" w:rsidRPr="00043F71" w:rsidRDefault="00B67656" w:rsidP="00B67656">
            <w:pPr>
              <w:pStyle w:val="Corpsdetexte"/>
              <w:tabs>
                <w:tab w:val="left" w:pos="4253"/>
                <w:tab w:val="left" w:pos="6705"/>
              </w:tabs>
              <w:spacing w:after="0"/>
              <w:ind w:left="33" w:firstLine="4"/>
              <w:rPr>
                <w:rFonts w:ascii="Arial" w:hAnsi="Arial" w:cs="Arial"/>
              </w:rPr>
            </w:pPr>
          </w:p>
        </w:tc>
      </w:tr>
      <w:tr w:rsidR="00B67656" w:rsidRPr="00D75AAE" w14:paraId="4F92F6B2" w14:textId="77777777" w:rsidTr="00284A53">
        <w:tc>
          <w:tcPr>
            <w:tcW w:w="5388" w:type="dxa"/>
          </w:tcPr>
          <w:p w14:paraId="51EEABD8" w14:textId="241CCE93" w:rsidR="00B67656" w:rsidRDefault="00B67656" w:rsidP="00B67656">
            <w:pPr>
              <w:jc w:val="center"/>
              <w:rPr>
                <w:rFonts w:ascii="Arial" w:hAnsi="Arial" w:cs="Arial"/>
                <w:bCs/>
                <w:lang w:val="fr-FR"/>
              </w:rPr>
            </w:pPr>
            <w:r w:rsidRPr="00D75AAE">
              <w:rPr>
                <w:rFonts w:ascii="Arial" w:hAnsi="Arial" w:cs="Arial"/>
                <w:b/>
                <w:sz w:val="28"/>
                <w:szCs w:val="28"/>
                <w:lang w:val="fr-FR"/>
              </w:rPr>
              <w:lastRenderedPageBreak/>
              <w:t>Version 2014</w:t>
            </w:r>
          </w:p>
        </w:tc>
        <w:tc>
          <w:tcPr>
            <w:tcW w:w="5670" w:type="dxa"/>
          </w:tcPr>
          <w:p w14:paraId="4C435EA6" w14:textId="002D98AD" w:rsidR="00B67656" w:rsidRPr="00043F71" w:rsidRDefault="00B67656" w:rsidP="00B67656">
            <w:pPr>
              <w:pStyle w:val="Titre2"/>
              <w:keepNext/>
              <w:widowControl w:val="0"/>
              <w:tabs>
                <w:tab w:val="left" w:pos="567"/>
              </w:tabs>
              <w:spacing w:before="0" w:beforeAutospacing="0" w:after="0" w:afterAutospacing="0"/>
              <w:ind w:left="37"/>
              <w:jc w:val="center"/>
              <w:outlineLvl w:val="1"/>
              <w:rPr>
                <w:rFonts w:ascii="Arial" w:hAnsi="Arial" w:cs="Arial"/>
                <w:sz w:val="22"/>
                <w:szCs w:val="22"/>
              </w:rPr>
            </w:pPr>
            <w:r w:rsidRPr="00D75AAE">
              <w:rPr>
                <w:rFonts w:ascii="Arial" w:hAnsi="Arial" w:cs="Arial"/>
                <w:sz w:val="28"/>
                <w:szCs w:val="28"/>
                <w:lang w:val="fr-FR"/>
              </w:rPr>
              <w:t>Version 2020</w:t>
            </w:r>
          </w:p>
        </w:tc>
      </w:tr>
      <w:tr w:rsidR="00B67656" w:rsidRPr="00D75AAE" w14:paraId="2B9D1695" w14:textId="77777777" w:rsidTr="00284A53">
        <w:tc>
          <w:tcPr>
            <w:tcW w:w="5388" w:type="dxa"/>
          </w:tcPr>
          <w:p w14:paraId="09A969FA" w14:textId="77777777" w:rsidR="00B67656" w:rsidRPr="00FD735C" w:rsidRDefault="00B67656" w:rsidP="00B67656">
            <w:pPr>
              <w:rPr>
                <w:rFonts w:ascii="Arial" w:hAnsi="Arial" w:cs="Arial"/>
                <w:bCs/>
                <w:lang w:val="fr-FR"/>
              </w:rPr>
            </w:pPr>
            <w:r w:rsidRPr="00FD735C">
              <w:rPr>
                <w:rFonts w:ascii="Arial" w:hAnsi="Arial" w:cs="Arial"/>
                <w:bCs/>
                <w:lang w:val="fr-FR"/>
              </w:rPr>
              <w:t xml:space="preserve">2.1.3. MEMBRES AFFINITAIRES Une corporation, un organisme ou une entreprise qui est intéressée à participer aux activités d'Épilepsie Mauricie Centre du Québec peuvent devenir membres affinitaires. </w:t>
            </w:r>
          </w:p>
          <w:p w14:paraId="43534E19" w14:textId="77777777" w:rsidR="00B67656" w:rsidRPr="00FD735C" w:rsidRDefault="00B67656" w:rsidP="00B67656">
            <w:pPr>
              <w:rPr>
                <w:rFonts w:ascii="Arial" w:hAnsi="Arial" w:cs="Arial"/>
                <w:bCs/>
                <w:lang w:val="fr-FR"/>
              </w:rPr>
            </w:pPr>
            <w:r w:rsidRPr="00FD735C">
              <w:rPr>
                <w:rFonts w:ascii="Arial" w:hAnsi="Arial" w:cs="Arial"/>
                <w:bCs/>
                <w:lang w:val="fr-FR"/>
              </w:rPr>
              <w:t xml:space="preserve">Les membres affinitaires ont droit de parole aux assemblées générales, sans droit de vote et ne peuvent être élus au Conseil d'Administration. </w:t>
            </w:r>
          </w:p>
          <w:p w14:paraId="6DE7EA59" w14:textId="77777777" w:rsidR="00B67656" w:rsidRPr="00FD735C" w:rsidRDefault="00B67656" w:rsidP="00B67656">
            <w:pPr>
              <w:rPr>
                <w:rFonts w:ascii="Arial" w:hAnsi="Arial" w:cs="Arial"/>
                <w:bCs/>
                <w:lang w:val="fr-FR"/>
              </w:rPr>
            </w:pPr>
            <w:r w:rsidRPr="00FD735C">
              <w:rPr>
                <w:rFonts w:ascii="Arial" w:hAnsi="Arial" w:cs="Arial"/>
                <w:bCs/>
                <w:lang w:val="fr-FR"/>
              </w:rPr>
              <w:t xml:space="preserve">Tout organisme, corporation ou entreprise qui désirent être membre affinitaire, doit en faire la demande écrite au Conseil d'Administration et en être accepté par ce dernier. </w:t>
            </w:r>
          </w:p>
          <w:p w14:paraId="2AC93855" w14:textId="77777777" w:rsidR="00B67656" w:rsidRDefault="00B67656" w:rsidP="00B67656">
            <w:pPr>
              <w:rPr>
                <w:rFonts w:ascii="Arial" w:hAnsi="Arial" w:cs="Arial"/>
                <w:bCs/>
                <w:lang w:val="fr-FR"/>
              </w:rPr>
            </w:pPr>
          </w:p>
        </w:tc>
        <w:tc>
          <w:tcPr>
            <w:tcW w:w="5670" w:type="dxa"/>
          </w:tcPr>
          <w:p w14:paraId="2248D103" w14:textId="77777777" w:rsidR="00B67656" w:rsidRPr="00AB6CF9" w:rsidRDefault="00B67656" w:rsidP="00B67656">
            <w:pPr>
              <w:pStyle w:val="Corpsdetexte"/>
              <w:tabs>
                <w:tab w:val="left" w:pos="3686"/>
              </w:tabs>
              <w:spacing w:after="0"/>
              <w:ind w:left="33" w:firstLine="4"/>
              <w:rPr>
                <w:rFonts w:ascii="Arial" w:hAnsi="Arial" w:cs="Arial"/>
                <w:b/>
                <w:szCs w:val="24"/>
              </w:rPr>
            </w:pPr>
            <w:r w:rsidRPr="00AB6CF9">
              <w:rPr>
                <w:rFonts w:ascii="Arial" w:hAnsi="Arial" w:cs="Arial"/>
                <w:b/>
                <w:szCs w:val="24"/>
              </w:rPr>
              <w:t>Membre parent</w:t>
            </w:r>
          </w:p>
          <w:p w14:paraId="5E871F7A" w14:textId="77777777" w:rsidR="00B67656" w:rsidRPr="00AB6CF9" w:rsidRDefault="00B67656" w:rsidP="00B67656">
            <w:pPr>
              <w:pStyle w:val="Corpsdetexte"/>
              <w:tabs>
                <w:tab w:val="left" w:pos="4253"/>
                <w:tab w:val="left" w:pos="6705"/>
              </w:tabs>
              <w:spacing w:after="0"/>
              <w:ind w:left="33" w:firstLine="4"/>
              <w:rPr>
                <w:rFonts w:ascii="Arial" w:hAnsi="Arial" w:cs="Arial"/>
              </w:rPr>
            </w:pPr>
            <w:r w:rsidRPr="00AB6CF9">
              <w:rPr>
                <w:rFonts w:ascii="Arial" w:hAnsi="Arial" w:cs="Arial"/>
              </w:rPr>
              <w:t>Les parents ou les proches de personnes atteintes d’épilepsie résidant sur le territoire desservi par la Corporation peuvent devenir, après acceptation par le conseil d’administration, membre parent.</w:t>
            </w:r>
          </w:p>
          <w:p w14:paraId="00CF7ECA" w14:textId="77777777" w:rsidR="00B67656" w:rsidRPr="00AB6CF9" w:rsidRDefault="00B67656" w:rsidP="00B67656">
            <w:pPr>
              <w:pStyle w:val="Corpsdetexte"/>
              <w:tabs>
                <w:tab w:val="left" w:pos="4253"/>
                <w:tab w:val="left" w:pos="6705"/>
              </w:tabs>
              <w:spacing w:after="0"/>
              <w:ind w:left="33" w:firstLine="4"/>
              <w:rPr>
                <w:rFonts w:ascii="Arial" w:hAnsi="Arial" w:cs="Arial"/>
                <w:b/>
              </w:rPr>
            </w:pPr>
            <w:r w:rsidRPr="00AB6CF9">
              <w:rPr>
                <w:rFonts w:ascii="Arial" w:hAnsi="Arial" w:cs="Arial"/>
                <w:b/>
              </w:rPr>
              <w:t>Membre honoraire</w:t>
            </w:r>
          </w:p>
          <w:p w14:paraId="333FBB57" w14:textId="77777777" w:rsidR="00B67656" w:rsidRPr="00AB6CF9" w:rsidRDefault="00B67656" w:rsidP="00B67656">
            <w:pPr>
              <w:pStyle w:val="Corpsdetexte"/>
              <w:tabs>
                <w:tab w:val="left" w:pos="4253"/>
                <w:tab w:val="left" w:pos="6705"/>
              </w:tabs>
              <w:spacing w:after="0"/>
              <w:ind w:left="33" w:firstLine="4"/>
              <w:rPr>
                <w:rFonts w:ascii="Arial" w:hAnsi="Arial" w:cs="Arial"/>
              </w:rPr>
            </w:pPr>
            <w:r w:rsidRPr="00AB6CF9">
              <w:rPr>
                <w:rFonts w:ascii="Arial" w:hAnsi="Arial" w:cs="Arial"/>
              </w:rPr>
              <w:t>Les personnes qui bénévolement contribuent à l’avancement de la Corporation en fournissant gracieusement une expertise qui est la leur, peuvent être nommées par le conseil d’administration à titre de membre honoraire.</w:t>
            </w:r>
          </w:p>
          <w:p w14:paraId="0482DE76" w14:textId="2F02B5AD" w:rsidR="00B67656" w:rsidRPr="00B67656" w:rsidRDefault="00B67656" w:rsidP="00B67656">
            <w:pPr>
              <w:pStyle w:val="Titre2"/>
              <w:keepNext/>
              <w:widowControl w:val="0"/>
              <w:tabs>
                <w:tab w:val="left" w:pos="567"/>
              </w:tabs>
              <w:spacing w:before="0" w:beforeAutospacing="0" w:after="0" w:afterAutospacing="0"/>
              <w:ind w:left="37"/>
              <w:outlineLvl w:val="1"/>
              <w:rPr>
                <w:rFonts w:ascii="Arial" w:hAnsi="Arial" w:cs="Arial"/>
                <w:b w:val="0"/>
                <w:bCs w:val="0"/>
                <w:sz w:val="22"/>
                <w:szCs w:val="22"/>
              </w:rPr>
            </w:pPr>
            <w:r w:rsidRPr="00B67656">
              <w:rPr>
                <w:rFonts w:ascii="Arial" w:hAnsi="Arial" w:cs="Arial"/>
                <w:b w:val="0"/>
                <w:bCs w:val="0"/>
                <w:sz w:val="22"/>
                <w:szCs w:val="22"/>
                <w:lang w:val="fr-CA"/>
              </w:rPr>
              <w:t>Les membres honoraires n’ont pas le droit de vote et ne paient pas de cotisation.</w:t>
            </w:r>
          </w:p>
        </w:tc>
      </w:tr>
      <w:tr w:rsidR="00B67656" w:rsidRPr="00D75AAE" w14:paraId="01BE5367" w14:textId="77777777" w:rsidTr="00284A53">
        <w:tc>
          <w:tcPr>
            <w:tcW w:w="5388" w:type="dxa"/>
          </w:tcPr>
          <w:p w14:paraId="38BA0294" w14:textId="714F1294" w:rsidR="00B67656" w:rsidRPr="00FD735C" w:rsidRDefault="00B67656" w:rsidP="00B67656">
            <w:pPr>
              <w:rPr>
                <w:rFonts w:ascii="Arial" w:hAnsi="Arial" w:cs="Arial"/>
                <w:bCs/>
                <w:lang w:val="fr-FR"/>
              </w:rPr>
            </w:pPr>
            <w:r>
              <w:rPr>
                <w:rFonts w:ascii="Arial" w:hAnsi="Arial" w:cs="Arial"/>
                <w:bCs/>
                <w:lang w:val="fr-FR"/>
              </w:rPr>
              <w:t>Cet article a été ajouté</w:t>
            </w:r>
          </w:p>
        </w:tc>
        <w:tc>
          <w:tcPr>
            <w:tcW w:w="5670" w:type="dxa"/>
          </w:tcPr>
          <w:p w14:paraId="1411AE90" w14:textId="77777777" w:rsidR="00B67656" w:rsidRPr="00043F71" w:rsidRDefault="00B67656" w:rsidP="00D41013">
            <w:pPr>
              <w:pStyle w:val="Titre2"/>
              <w:keepNext/>
              <w:widowControl w:val="0"/>
              <w:numPr>
                <w:ilvl w:val="1"/>
                <w:numId w:val="4"/>
              </w:numPr>
              <w:tabs>
                <w:tab w:val="left" w:pos="567"/>
              </w:tabs>
              <w:spacing w:before="0" w:beforeAutospacing="0" w:after="0" w:afterAutospacing="0"/>
              <w:ind w:left="33" w:firstLine="4"/>
              <w:outlineLvl w:val="1"/>
              <w:rPr>
                <w:rFonts w:ascii="Arial" w:hAnsi="Arial" w:cs="Arial"/>
                <w:sz w:val="22"/>
                <w:szCs w:val="22"/>
              </w:rPr>
            </w:pPr>
            <w:bookmarkStart w:id="21" w:name="_Toc30765803"/>
            <w:r w:rsidRPr="00043F71">
              <w:rPr>
                <w:rFonts w:ascii="Arial" w:hAnsi="Arial" w:cs="Arial"/>
                <w:sz w:val="22"/>
                <w:szCs w:val="22"/>
              </w:rPr>
              <w:t xml:space="preserve">conditions </w:t>
            </w:r>
            <w:proofErr w:type="spellStart"/>
            <w:r w:rsidRPr="00043F71">
              <w:rPr>
                <w:rFonts w:ascii="Arial" w:hAnsi="Arial" w:cs="Arial"/>
                <w:sz w:val="22"/>
                <w:szCs w:val="22"/>
              </w:rPr>
              <w:t>d’admissibilitÉ</w:t>
            </w:r>
            <w:bookmarkEnd w:id="21"/>
            <w:proofErr w:type="spellEnd"/>
            <w:r w:rsidRPr="00043F71">
              <w:rPr>
                <w:rFonts w:ascii="Arial" w:hAnsi="Arial" w:cs="Arial"/>
                <w:sz w:val="22"/>
                <w:szCs w:val="22"/>
              </w:rPr>
              <w:t xml:space="preserve">  </w:t>
            </w:r>
          </w:p>
          <w:p w14:paraId="05627E64" w14:textId="77777777" w:rsidR="00B67656" w:rsidRPr="00043F71" w:rsidRDefault="00B67656" w:rsidP="00B67656">
            <w:pPr>
              <w:pStyle w:val="Paragraphedeliste"/>
              <w:tabs>
                <w:tab w:val="left" w:pos="567"/>
              </w:tabs>
              <w:ind w:left="33" w:firstLine="4"/>
              <w:rPr>
                <w:rFonts w:ascii="Arial" w:hAnsi="Arial" w:cs="Arial"/>
              </w:rPr>
            </w:pPr>
            <w:r w:rsidRPr="00043F71">
              <w:rPr>
                <w:rFonts w:ascii="Arial" w:hAnsi="Arial" w:cs="Arial"/>
              </w:rPr>
              <w:t>Pour être admissibles, les membres doivent adresser une demande écrite en complétant le formulaire approprié et être acceptée par le conseil d’administration.</w:t>
            </w:r>
          </w:p>
          <w:p w14:paraId="04F0C19B" w14:textId="77777777" w:rsidR="00B67656" w:rsidRPr="00043F71" w:rsidRDefault="00B67656" w:rsidP="00B67656">
            <w:pPr>
              <w:pStyle w:val="Paragraphedeliste"/>
              <w:tabs>
                <w:tab w:val="left" w:pos="567"/>
              </w:tabs>
              <w:ind w:left="33" w:firstLine="4"/>
              <w:rPr>
                <w:rFonts w:ascii="Arial" w:hAnsi="Arial" w:cs="Arial"/>
              </w:rPr>
            </w:pPr>
            <w:r w:rsidRPr="00043F71">
              <w:rPr>
                <w:rFonts w:ascii="Arial" w:hAnsi="Arial" w:cs="Arial"/>
              </w:rPr>
              <w:t>Les membres doivent :</w:t>
            </w:r>
          </w:p>
          <w:p w14:paraId="2340022B" w14:textId="77777777" w:rsidR="00B67656" w:rsidRPr="00043F71" w:rsidRDefault="00B67656" w:rsidP="00D41013">
            <w:pPr>
              <w:pStyle w:val="Paragraphedeliste"/>
              <w:numPr>
                <w:ilvl w:val="0"/>
                <w:numId w:val="7"/>
              </w:numPr>
              <w:tabs>
                <w:tab w:val="left" w:pos="567"/>
              </w:tabs>
              <w:ind w:left="33" w:firstLine="4"/>
              <w:rPr>
                <w:rFonts w:ascii="Arial" w:hAnsi="Arial" w:cs="Arial"/>
              </w:rPr>
            </w:pPr>
            <w:proofErr w:type="gramStart"/>
            <w:r w:rsidRPr="00043F71">
              <w:rPr>
                <w:rFonts w:ascii="Arial" w:hAnsi="Arial" w:cs="Arial"/>
                <w:lang w:val="fr-FR"/>
              </w:rPr>
              <w:t>souscrire</w:t>
            </w:r>
            <w:proofErr w:type="gramEnd"/>
            <w:r w:rsidRPr="00043F71">
              <w:rPr>
                <w:rFonts w:ascii="Arial" w:hAnsi="Arial" w:cs="Arial"/>
                <w:lang w:val="fr-FR"/>
              </w:rPr>
              <w:t xml:space="preserve"> à la mission et aux objectifs poursuivis; </w:t>
            </w:r>
          </w:p>
          <w:p w14:paraId="69A00190" w14:textId="77777777" w:rsidR="00B67656" w:rsidRPr="00043F71" w:rsidRDefault="00B67656" w:rsidP="00D41013">
            <w:pPr>
              <w:pStyle w:val="Paragraphedeliste"/>
              <w:numPr>
                <w:ilvl w:val="0"/>
                <w:numId w:val="7"/>
              </w:numPr>
              <w:tabs>
                <w:tab w:val="left" w:pos="567"/>
              </w:tabs>
              <w:ind w:left="33" w:firstLine="4"/>
              <w:rPr>
                <w:rFonts w:ascii="Arial" w:hAnsi="Arial" w:cs="Arial"/>
              </w:rPr>
            </w:pPr>
            <w:proofErr w:type="gramStart"/>
            <w:r w:rsidRPr="00043F71">
              <w:rPr>
                <w:rFonts w:ascii="Arial" w:hAnsi="Arial" w:cs="Arial"/>
              </w:rPr>
              <w:t>respecter</w:t>
            </w:r>
            <w:proofErr w:type="gramEnd"/>
            <w:r w:rsidRPr="00043F71">
              <w:rPr>
                <w:rFonts w:ascii="Arial" w:hAnsi="Arial" w:cs="Arial"/>
              </w:rPr>
              <w:t xml:space="preserve"> les</w:t>
            </w:r>
            <w:r w:rsidRPr="00043F71">
              <w:rPr>
                <w:rFonts w:ascii="Arial" w:hAnsi="Arial" w:cs="Arial"/>
                <w:lang w:val="fr-FR"/>
              </w:rPr>
              <w:t xml:space="preserve"> statuts et règlements et les diverses politiques; </w:t>
            </w:r>
          </w:p>
          <w:p w14:paraId="5CBF0240" w14:textId="77777777" w:rsidR="00B67656" w:rsidRPr="00B67656" w:rsidRDefault="00B67656" w:rsidP="00D41013">
            <w:pPr>
              <w:pStyle w:val="Paragraphedeliste"/>
              <w:numPr>
                <w:ilvl w:val="0"/>
                <w:numId w:val="7"/>
              </w:numPr>
              <w:tabs>
                <w:tab w:val="left" w:pos="567"/>
              </w:tabs>
              <w:ind w:left="33" w:firstLine="4"/>
              <w:rPr>
                <w:rFonts w:ascii="Arial" w:hAnsi="Arial" w:cs="Arial"/>
              </w:rPr>
            </w:pPr>
            <w:proofErr w:type="gramStart"/>
            <w:r w:rsidRPr="00043F71">
              <w:rPr>
                <w:rFonts w:ascii="Arial" w:hAnsi="Arial" w:cs="Arial"/>
                <w:lang w:val="fr-FR"/>
              </w:rPr>
              <w:t>payer</w:t>
            </w:r>
            <w:proofErr w:type="gramEnd"/>
            <w:r w:rsidRPr="00043F71">
              <w:rPr>
                <w:rFonts w:ascii="Arial" w:hAnsi="Arial" w:cs="Arial"/>
                <w:lang w:val="fr-FR"/>
              </w:rPr>
              <w:t xml:space="preserve"> leur cotisation;</w:t>
            </w:r>
          </w:p>
          <w:p w14:paraId="26C6435E" w14:textId="77777777" w:rsidR="00B67656" w:rsidRPr="00043F71" w:rsidRDefault="00B67656" w:rsidP="00D41013">
            <w:pPr>
              <w:pStyle w:val="Titre2"/>
              <w:keepNext/>
              <w:widowControl w:val="0"/>
              <w:numPr>
                <w:ilvl w:val="1"/>
                <w:numId w:val="4"/>
              </w:numPr>
              <w:tabs>
                <w:tab w:val="left" w:pos="567"/>
              </w:tabs>
              <w:spacing w:before="0" w:beforeAutospacing="0" w:after="0" w:afterAutospacing="0"/>
              <w:ind w:left="33" w:firstLine="4"/>
              <w:outlineLvl w:val="1"/>
              <w:rPr>
                <w:rFonts w:ascii="Arial" w:hAnsi="Arial" w:cs="Arial"/>
                <w:sz w:val="22"/>
                <w:szCs w:val="22"/>
              </w:rPr>
            </w:pPr>
            <w:bookmarkStart w:id="22" w:name="_Toc455996614"/>
            <w:r w:rsidRPr="00043F71">
              <w:rPr>
                <w:rFonts w:ascii="Arial" w:hAnsi="Arial" w:cs="Arial"/>
                <w:sz w:val="22"/>
                <w:szCs w:val="22"/>
              </w:rPr>
              <w:t>cotisation</w:t>
            </w:r>
          </w:p>
          <w:p w14:paraId="5301A907" w14:textId="69DA6A1E" w:rsidR="00B67656" w:rsidRPr="00B67656" w:rsidRDefault="00B67656" w:rsidP="00B67656">
            <w:pPr>
              <w:pStyle w:val="Sansinterligne"/>
              <w:ind w:left="33" w:firstLine="4"/>
              <w:rPr>
                <w:rFonts w:ascii="Arial" w:hAnsi="Arial"/>
              </w:rPr>
            </w:pPr>
            <w:r w:rsidRPr="00043F71">
              <w:rPr>
                <w:rFonts w:ascii="Arial" w:hAnsi="Arial"/>
              </w:rPr>
              <w:t xml:space="preserve">Le conseil d’administration peut, par résolution, fixer le montant des cotisations annuelles à être versées à la Corporation par les membres ainsi que le moment de leur exigibilité. Les cotisations payées ne sont pas remboursables au cas de radiation, suspension ou de retrait d'un membre. </w:t>
            </w:r>
            <w:bookmarkEnd w:id="22"/>
          </w:p>
        </w:tc>
      </w:tr>
      <w:tr w:rsidR="00B67656" w:rsidRPr="00D75AAE" w14:paraId="396C8CED" w14:textId="77777777" w:rsidTr="00284A53">
        <w:tc>
          <w:tcPr>
            <w:tcW w:w="5388" w:type="dxa"/>
          </w:tcPr>
          <w:p w14:paraId="09966E76" w14:textId="77777777" w:rsidR="00B67656" w:rsidRPr="003B039B" w:rsidRDefault="00B67656" w:rsidP="00B67656">
            <w:pPr>
              <w:rPr>
                <w:rFonts w:ascii="Arial" w:hAnsi="Arial" w:cs="Arial"/>
                <w:bCs/>
                <w:lang w:val="fr-FR"/>
              </w:rPr>
            </w:pPr>
            <w:r w:rsidRPr="003B039B">
              <w:rPr>
                <w:rFonts w:ascii="Arial" w:hAnsi="Arial" w:cs="Arial"/>
                <w:bCs/>
                <w:lang w:val="fr-FR"/>
              </w:rPr>
              <w:t xml:space="preserve">LES MEMBRES  </w:t>
            </w:r>
          </w:p>
          <w:p w14:paraId="1EB1A8C6" w14:textId="77777777" w:rsidR="00B67656" w:rsidRPr="003B039B" w:rsidRDefault="00B67656" w:rsidP="00B67656">
            <w:pPr>
              <w:rPr>
                <w:rFonts w:ascii="Arial" w:hAnsi="Arial" w:cs="Arial"/>
                <w:bCs/>
                <w:lang w:val="fr-FR"/>
              </w:rPr>
            </w:pPr>
            <w:r w:rsidRPr="003B039B">
              <w:rPr>
                <w:rFonts w:ascii="Arial" w:hAnsi="Arial" w:cs="Arial"/>
                <w:bCs/>
                <w:lang w:val="fr-FR"/>
              </w:rPr>
              <w:t xml:space="preserve">2.3.  DÉMISSION OU RETRAIT </w:t>
            </w:r>
          </w:p>
          <w:p w14:paraId="20A47CD6" w14:textId="77777777" w:rsidR="00B67656" w:rsidRPr="003B039B" w:rsidRDefault="00B67656" w:rsidP="00B67656">
            <w:pPr>
              <w:rPr>
                <w:rFonts w:ascii="Arial" w:hAnsi="Arial" w:cs="Arial"/>
                <w:bCs/>
                <w:lang w:val="fr-FR"/>
              </w:rPr>
            </w:pPr>
            <w:r w:rsidRPr="003B039B">
              <w:rPr>
                <w:rFonts w:ascii="Arial" w:hAnsi="Arial" w:cs="Arial"/>
                <w:bCs/>
                <w:lang w:val="fr-FR"/>
              </w:rPr>
              <w:t xml:space="preserve">Tout membre peut démissionner ou se retirer de la corporation en adressant un avis écrit à cet effet au secrétaire de la corporation.  Toute démission prendra effet à la date de réception de l'avis au siège social de la corporation, et sera constatée par le Conseil d'Administration à la réunion suivant la réception de l'avis écrit.  </w:t>
            </w:r>
          </w:p>
          <w:p w14:paraId="0B6F2BA8" w14:textId="59C0E844" w:rsidR="00B67656" w:rsidRDefault="00B67656" w:rsidP="00B67656">
            <w:pPr>
              <w:rPr>
                <w:rFonts w:ascii="Arial" w:hAnsi="Arial" w:cs="Arial"/>
                <w:bCs/>
                <w:lang w:val="fr-FR"/>
              </w:rPr>
            </w:pPr>
            <w:r w:rsidRPr="003B039B">
              <w:rPr>
                <w:rFonts w:ascii="Arial" w:hAnsi="Arial" w:cs="Arial"/>
                <w:bCs/>
                <w:lang w:val="fr-FR"/>
              </w:rPr>
              <w:t xml:space="preserve">Cependant, la démission d'un membre ne le libère pas du paiement de toute cotisation due à la corporation et ne lui permet pas de se faire rembourser, en totalité ou en partie, le montant de la cotisation déjà versé à la corporation. </w:t>
            </w:r>
          </w:p>
        </w:tc>
        <w:tc>
          <w:tcPr>
            <w:tcW w:w="5670" w:type="dxa"/>
          </w:tcPr>
          <w:p w14:paraId="05EE4A4E" w14:textId="7B17CBF5" w:rsidR="00B67656" w:rsidRPr="003B039B" w:rsidRDefault="00B67656" w:rsidP="00B67656">
            <w:pPr>
              <w:pStyle w:val="Titre2"/>
              <w:keepNext/>
              <w:widowControl w:val="0"/>
              <w:tabs>
                <w:tab w:val="left" w:pos="321"/>
              </w:tabs>
              <w:spacing w:before="0" w:beforeAutospacing="0" w:after="0" w:afterAutospacing="0"/>
              <w:ind w:left="33" w:firstLine="4"/>
              <w:outlineLvl w:val="1"/>
              <w:rPr>
                <w:rFonts w:ascii="Arial" w:hAnsi="Arial" w:cs="Arial"/>
                <w:color w:val="C00000"/>
                <w:sz w:val="22"/>
                <w:szCs w:val="22"/>
              </w:rPr>
            </w:pPr>
            <w:bookmarkStart w:id="23" w:name="_Toc30765805"/>
            <w:r w:rsidRPr="003B039B">
              <w:rPr>
                <w:rFonts w:ascii="Arial" w:hAnsi="Arial" w:cs="Arial"/>
                <w:sz w:val="22"/>
                <w:szCs w:val="22"/>
                <w:lang w:val="fr-CA"/>
              </w:rPr>
              <w:t>3.4</w:t>
            </w:r>
            <w:r>
              <w:rPr>
                <w:rFonts w:ascii="Arial" w:hAnsi="Arial" w:cs="Arial"/>
                <w:sz w:val="22"/>
                <w:szCs w:val="22"/>
                <w:lang w:val="fr-CA"/>
              </w:rPr>
              <w:t xml:space="preserve"> </w:t>
            </w:r>
            <w:r w:rsidRPr="003B039B">
              <w:rPr>
                <w:rFonts w:ascii="Arial" w:hAnsi="Arial" w:cs="Arial"/>
                <w:sz w:val="22"/>
                <w:szCs w:val="22"/>
              </w:rPr>
              <w:t>Retrait</w:t>
            </w:r>
            <w:bookmarkEnd w:id="23"/>
            <w:r w:rsidRPr="003B039B">
              <w:rPr>
                <w:rFonts w:ascii="Arial" w:hAnsi="Arial" w:cs="Arial"/>
                <w:sz w:val="22"/>
                <w:szCs w:val="22"/>
              </w:rPr>
              <w:t xml:space="preserve">  </w:t>
            </w:r>
          </w:p>
          <w:p w14:paraId="21A54A89" w14:textId="77777777" w:rsidR="00B67656" w:rsidRPr="003B039B" w:rsidRDefault="00B67656" w:rsidP="00B67656">
            <w:pPr>
              <w:pStyle w:val="Paragraphedeliste"/>
              <w:tabs>
                <w:tab w:val="left" w:pos="321"/>
              </w:tabs>
              <w:ind w:left="33" w:firstLine="4"/>
              <w:rPr>
                <w:rFonts w:ascii="Arial" w:hAnsi="Arial" w:cs="Arial"/>
              </w:rPr>
            </w:pPr>
            <w:r w:rsidRPr="003B039B">
              <w:rPr>
                <w:rFonts w:ascii="Arial" w:hAnsi="Arial" w:cs="Arial"/>
              </w:rPr>
              <w:t>Tout membre peut se retirer en tout temps en signifiant son retrait, de préférence par écrit, au secrétaire de la Corporation. Ce retrait prend effet à la date de réception de l’avis ou à la date précisée dans ledit avis.</w:t>
            </w:r>
          </w:p>
          <w:p w14:paraId="5D292616" w14:textId="77777777" w:rsidR="00B67656" w:rsidRPr="003B039B" w:rsidRDefault="00B67656" w:rsidP="00B67656">
            <w:pPr>
              <w:pStyle w:val="Paragraphedeliste"/>
              <w:tabs>
                <w:tab w:val="left" w:pos="321"/>
              </w:tabs>
              <w:ind w:left="33" w:firstLine="4"/>
              <w:rPr>
                <w:rFonts w:ascii="Arial" w:hAnsi="Arial" w:cs="Arial"/>
              </w:rPr>
            </w:pPr>
            <w:r w:rsidRPr="003B039B">
              <w:rPr>
                <w:rFonts w:ascii="Arial" w:hAnsi="Arial" w:cs="Arial"/>
              </w:rPr>
              <w:t xml:space="preserve">Le retrait d’un membre ne le libère pas du paiement de toute somme due à la Corporation. </w:t>
            </w:r>
          </w:p>
          <w:p w14:paraId="67F45A6B" w14:textId="77777777" w:rsidR="00B67656" w:rsidRDefault="00B67656" w:rsidP="00B67656">
            <w:pPr>
              <w:pStyle w:val="Titre2"/>
              <w:keepNext/>
              <w:widowControl w:val="0"/>
              <w:tabs>
                <w:tab w:val="left" w:pos="321"/>
              </w:tabs>
              <w:spacing w:before="0" w:beforeAutospacing="0" w:after="0" w:afterAutospacing="0"/>
              <w:ind w:left="33" w:firstLine="4"/>
              <w:outlineLvl w:val="1"/>
              <w:rPr>
                <w:rFonts w:ascii="Arial" w:hAnsi="Arial" w:cs="Arial"/>
                <w:b w:val="0"/>
                <w:bCs w:val="0"/>
                <w:sz w:val="22"/>
                <w:szCs w:val="22"/>
              </w:rPr>
            </w:pPr>
            <w:r w:rsidRPr="003B039B">
              <w:rPr>
                <w:rFonts w:ascii="Arial" w:hAnsi="Arial" w:cs="Arial"/>
                <w:b w:val="0"/>
                <w:bCs w:val="0"/>
                <w:sz w:val="22"/>
                <w:szCs w:val="22"/>
              </w:rPr>
              <w:t>Tout membre qui ne paie pas sa cotisation avant l’assemblée générale ou avant la date qui sera déterminée par le conseil d’administration pourra être rayée de la liste des membres par résolution du conseil d’administration sur avis écrit de dix (10) jours. Le membre est alors considéré comme s’étant retiré à compter de cette date.</w:t>
            </w:r>
          </w:p>
          <w:p w14:paraId="69E09764" w14:textId="77777777" w:rsidR="00B67656" w:rsidRDefault="00B67656" w:rsidP="00B67656">
            <w:pPr>
              <w:pStyle w:val="Titre2"/>
              <w:keepNext/>
              <w:widowControl w:val="0"/>
              <w:tabs>
                <w:tab w:val="left" w:pos="179"/>
              </w:tabs>
              <w:spacing w:before="0" w:beforeAutospacing="0" w:after="0" w:afterAutospacing="0"/>
              <w:ind w:left="33" w:firstLine="4"/>
              <w:outlineLvl w:val="1"/>
              <w:rPr>
                <w:rFonts w:ascii="Arial" w:hAnsi="Arial" w:cs="Arial"/>
                <w:b w:val="0"/>
                <w:bCs w:val="0"/>
                <w:sz w:val="22"/>
                <w:szCs w:val="22"/>
              </w:rPr>
            </w:pPr>
          </w:p>
          <w:p w14:paraId="22B52225" w14:textId="77777777" w:rsidR="00B67656" w:rsidRDefault="00B67656" w:rsidP="00B67656">
            <w:pPr>
              <w:tabs>
                <w:tab w:val="left" w:pos="179"/>
                <w:tab w:val="left" w:pos="567"/>
              </w:tabs>
              <w:ind w:left="33" w:firstLine="4"/>
              <w:rPr>
                <w:rFonts w:ascii="Arial" w:hAnsi="Arial" w:cs="Arial"/>
              </w:rPr>
            </w:pPr>
          </w:p>
          <w:p w14:paraId="7E61C086" w14:textId="77777777" w:rsidR="00B67656" w:rsidRDefault="00B67656" w:rsidP="00B67656">
            <w:pPr>
              <w:tabs>
                <w:tab w:val="left" w:pos="179"/>
                <w:tab w:val="left" w:pos="567"/>
              </w:tabs>
              <w:ind w:left="33" w:firstLine="4"/>
              <w:rPr>
                <w:rFonts w:ascii="Arial" w:hAnsi="Arial" w:cs="Arial"/>
              </w:rPr>
            </w:pPr>
          </w:p>
          <w:p w14:paraId="20C3044A" w14:textId="47291E30" w:rsidR="00B67656" w:rsidRDefault="00B67656" w:rsidP="00B67656">
            <w:pPr>
              <w:tabs>
                <w:tab w:val="left" w:pos="179"/>
                <w:tab w:val="left" w:pos="567"/>
              </w:tabs>
              <w:ind w:left="33" w:firstLine="4"/>
              <w:rPr>
                <w:rFonts w:ascii="Arial" w:hAnsi="Arial" w:cs="Arial"/>
              </w:rPr>
            </w:pPr>
          </w:p>
          <w:p w14:paraId="0F77EDFC" w14:textId="06F18829" w:rsidR="00B67656" w:rsidRDefault="00B67656" w:rsidP="00B67656">
            <w:pPr>
              <w:tabs>
                <w:tab w:val="left" w:pos="179"/>
                <w:tab w:val="left" w:pos="567"/>
              </w:tabs>
              <w:ind w:left="33" w:firstLine="4"/>
              <w:rPr>
                <w:rFonts w:ascii="Arial" w:hAnsi="Arial" w:cs="Arial"/>
              </w:rPr>
            </w:pPr>
          </w:p>
          <w:p w14:paraId="7B01356D" w14:textId="786BA110" w:rsidR="00B67656" w:rsidRDefault="00B67656" w:rsidP="00B67656">
            <w:pPr>
              <w:tabs>
                <w:tab w:val="left" w:pos="179"/>
                <w:tab w:val="left" w:pos="567"/>
              </w:tabs>
              <w:ind w:left="33" w:firstLine="4"/>
              <w:rPr>
                <w:rFonts w:ascii="Arial" w:hAnsi="Arial" w:cs="Arial"/>
              </w:rPr>
            </w:pPr>
          </w:p>
          <w:p w14:paraId="540ED66D" w14:textId="77777777" w:rsidR="00B67656" w:rsidRDefault="00B67656" w:rsidP="00B67656">
            <w:pPr>
              <w:tabs>
                <w:tab w:val="left" w:pos="179"/>
                <w:tab w:val="left" w:pos="567"/>
              </w:tabs>
              <w:ind w:left="33" w:firstLine="4"/>
              <w:rPr>
                <w:rFonts w:ascii="Arial" w:hAnsi="Arial" w:cs="Arial"/>
              </w:rPr>
            </w:pPr>
          </w:p>
          <w:p w14:paraId="42EA813B" w14:textId="74885715" w:rsidR="00B67656" w:rsidRPr="003B039B" w:rsidRDefault="00B67656" w:rsidP="00B67656">
            <w:pPr>
              <w:tabs>
                <w:tab w:val="left" w:pos="179"/>
                <w:tab w:val="left" w:pos="567"/>
              </w:tabs>
              <w:ind w:left="33" w:firstLine="4"/>
              <w:rPr>
                <w:rFonts w:ascii="Arial" w:hAnsi="Arial" w:cs="Arial"/>
              </w:rPr>
            </w:pPr>
          </w:p>
        </w:tc>
      </w:tr>
      <w:tr w:rsidR="00B67656" w:rsidRPr="00D75AAE" w14:paraId="06CED155" w14:textId="77777777" w:rsidTr="00284A53">
        <w:tc>
          <w:tcPr>
            <w:tcW w:w="5388" w:type="dxa"/>
          </w:tcPr>
          <w:p w14:paraId="3681B2EE" w14:textId="43B64B53" w:rsidR="00B67656" w:rsidRDefault="00B67656" w:rsidP="00B67656">
            <w:pPr>
              <w:jc w:val="center"/>
              <w:rPr>
                <w:rFonts w:ascii="Arial" w:hAnsi="Arial" w:cs="Arial"/>
                <w:bCs/>
                <w:lang w:val="fr-FR"/>
              </w:rPr>
            </w:pPr>
            <w:r w:rsidRPr="00D75AAE">
              <w:rPr>
                <w:rFonts w:ascii="Arial" w:hAnsi="Arial" w:cs="Arial"/>
                <w:b/>
                <w:sz w:val="28"/>
                <w:szCs w:val="28"/>
                <w:lang w:val="fr-FR"/>
              </w:rPr>
              <w:lastRenderedPageBreak/>
              <w:t>Version 2014</w:t>
            </w:r>
          </w:p>
        </w:tc>
        <w:tc>
          <w:tcPr>
            <w:tcW w:w="5670" w:type="dxa"/>
          </w:tcPr>
          <w:p w14:paraId="28BA1BF2" w14:textId="43747F8D" w:rsidR="00B67656" w:rsidRPr="00043F71" w:rsidRDefault="00B67656" w:rsidP="00B67656">
            <w:pPr>
              <w:pStyle w:val="Titre2"/>
              <w:keepNext/>
              <w:widowControl w:val="0"/>
              <w:tabs>
                <w:tab w:val="left" w:pos="567"/>
              </w:tabs>
              <w:spacing w:before="0" w:beforeAutospacing="0" w:after="0" w:afterAutospacing="0"/>
              <w:ind w:left="33" w:firstLine="4"/>
              <w:jc w:val="center"/>
              <w:outlineLvl w:val="1"/>
              <w:rPr>
                <w:rFonts w:ascii="Arial" w:hAnsi="Arial" w:cs="Arial"/>
                <w:sz w:val="22"/>
                <w:szCs w:val="22"/>
                <w:lang w:val="fr-CA"/>
              </w:rPr>
            </w:pPr>
            <w:r w:rsidRPr="00D75AAE">
              <w:rPr>
                <w:rFonts w:ascii="Arial" w:hAnsi="Arial" w:cs="Arial"/>
                <w:sz w:val="28"/>
                <w:szCs w:val="28"/>
                <w:lang w:val="fr-FR"/>
              </w:rPr>
              <w:t>Version 2020</w:t>
            </w:r>
          </w:p>
        </w:tc>
      </w:tr>
      <w:tr w:rsidR="00B67656" w:rsidRPr="00D75AAE" w14:paraId="0339C0CA" w14:textId="77777777" w:rsidTr="00284A53">
        <w:tc>
          <w:tcPr>
            <w:tcW w:w="5388" w:type="dxa"/>
          </w:tcPr>
          <w:p w14:paraId="3B50F048" w14:textId="58EA5F7B" w:rsidR="00B67656" w:rsidRPr="003B039B" w:rsidRDefault="00B67656" w:rsidP="00B67656">
            <w:pPr>
              <w:rPr>
                <w:rFonts w:ascii="Arial" w:hAnsi="Arial" w:cs="Arial"/>
                <w:bCs/>
                <w:lang w:val="fr-FR"/>
              </w:rPr>
            </w:pPr>
            <w:r>
              <w:rPr>
                <w:rFonts w:ascii="Arial" w:hAnsi="Arial" w:cs="Arial"/>
                <w:bCs/>
                <w:lang w:val="fr-FR"/>
              </w:rPr>
              <w:t>2.4</w:t>
            </w:r>
            <w:r w:rsidRPr="003B039B">
              <w:rPr>
                <w:rFonts w:ascii="Arial" w:hAnsi="Arial" w:cs="Arial"/>
                <w:bCs/>
                <w:lang w:val="fr-FR"/>
              </w:rPr>
              <w:t xml:space="preserve">.  </w:t>
            </w:r>
            <w:proofErr w:type="gramStart"/>
            <w:r w:rsidRPr="003B039B">
              <w:rPr>
                <w:rFonts w:ascii="Arial" w:hAnsi="Arial" w:cs="Arial"/>
                <w:bCs/>
                <w:lang w:val="fr-FR"/>
              </w:rPr>
              <w:t>SUSPENSION  ET</w:t>
            </w:r>
            <w:proofErr w:type="gramEnd"/>
            <w:r w:rsidRPr="003B039B">
              <w:rPr>
                <w:rFonts w:ascii="Arial" w:hAnsi="Arial" w:cs="Arial"/>
                <w:bCs/>
                <w:lang w:val="fr-FR"/>
              </w:rPr>
              <w:t xml:space="preserve">  RADIATION </w:t>
            </w:r>
          </w:p>
          <w:p w14:paraId="2B1ECDDA" w14:textId="77777777" w:rsidR="00B67656" w:rsidRPr="003B039B" w:rsidRDefault="00B67656" w:rsidP="00B67656">
            <w:pPr>
              <w:rPr>
                <w:rFonts w:ascii="Arial" w:hAnsi="Arial" w:cs="Arial"/>
                <w:bCs/>
                <w:lang w:val="fr-FR"/>
              </w:rPr>
            </w:pPr>
            <w:r w:rsidRPr="003B039B">
              <w:rPr>
                <w:rFonts w:ascii="Arial" w:hAnsi="Arial" w:cs="Arial"/>
                <w:bCs/>
                <w:lang w:val="fr-FR"/>
              </w:rPr>
              <w:t xml:space="preserve">Le conseil d'Administration, sur recommandation du comité exécutif peut, par résolution, suspendre pour une période qu’il détermine, ou encore radier définitivement tout membre qui refuse, omet, enfreint ou néglige de se conformer aux dispositions des règlements de la corporation ou qui, à son jugement, commet un acte, ou </w:t>
            </w:r>
            <w:proofErr w:type="spellStart"/>
            <w:r w:rsidRPr="003B039B">
              <w:rPr>
                <w:rFonts w:ascii="Arial" w:hAnsi="Arial" w:cs="Arial"/>
                <w:bCs/>
                <w:lang w:val="fr-FR"/>
              </w:rPr>
              <w:t>a</w:t>
            </w:r>
            <w:proofErr w:type="spellEnd"/>
            <w:r w:rsidRPr="003B039B">
              <w:rPr>
                <w:rFonts w:ascii="Arial" w:hAnsi="Arial" w:cs="Arial"/>
                <w:bCs/>
                <w:lang w:val="fr-FR"/>
              </w:rPr>
              <w:t xml:space="preserve"> un comportement ou une attitude jugés indigne, contraire ou nuisible aux buts et objectifs poursuivis par la corporation, ou à sa bonne réputation.  </w:t>
            </w:r>
          </w:p>
          <w:p w14:paraId="57CBF9EA" w14:textId="77777777" w:rsidR="00B67656" w:rsidRPr="003B039B" w:rsidRDefault="00B67656" w:rsidP="00B67656">
            <w:pPr>
              <w:rPr>
                <w:rFonts w:ascii="Arial" w:hAnsi="Arial" w:cs="Arial"/>
                <w:bCs/>
                <w:lang w:val="fr-FR"/>
              </w:rPr>
            </w:pPr>
            <w:r w:rsidRPr="003B039B">
              <w:rPr>
                <w:rFonts w:ascii="Arial" w:hAnsi="Arial" w:cs="Arial"/>
                <w:bCs/>
                <w:lang w:val="fr-FR"/>
              </w:rPr>
              <w:t xml:space="preserve">La décision du Conseil d’Administration à cette fin sera finale.  Le Conseil d’Administration est autorisé à adopter et à suivre en cette matière, la procédure qu’il pourra de temps à autre déterminer et qu’il jugera appropriée à cet effet. </w:t>
            </w:r>
          </w:p>
          <w:p w14:paraId="473F580E" w14:textId="77777777" w:rsidR="00B67656" w:rsidRPr="003B039B" w:rsidRDefault="00B67656" w:rsidP="00B67656">
            <w:pPr>
              <w:rPr>
                <w:rFonts w:ascii="Arial" w:hAnsi="Arial" w:cs="Arial"/>
                <w:bCs/>
                <w:lang w:val="fr-FR"/>
              </w:rPr>
            </w:pPr>
            <w:r w:rsidRPr="003B039B">
              <w:rPr>
                <w:rFonts w:ascii="Arial" w:hAnsi="Arial" w:cs="Arial"/>
                <w:bCs/>
                <w:lang w:val="fr-FR"/>
              </w:rPr>
              <w:t xml:space="preserve">La discrétion du Conseil d’Administration en cette matière est absolue mais peut faire l’objet d’une révision par le Conseil d’administration. </w:t>
            </w:r>
          </w:p>
          <w:p w14:paraId="5267A926" w14:textId="6421E6F4" w:rsidR="00B67656" w:rsidRPr="00B67656" w:rsidRDefault="00B67656" w:rsidP="00B67656">
            <w:pPr>
              <w:jc w:val="center"/>
              <w:rPr>
                <w:rFonts w:ascii="Arial" w:hAnsi="Arial" w:cs="Arial"/>
                <w:bCs/>
                <w:sz w:val="28"/>
                <w:szCs w:val="28"/>
                <w:lang w:val="fr-FR"/>
              </w:rPr>
            </w:pPr>
            <w:r w:rsidRPr="003B039B">
              <w:rPr>
                <w:rFonts w:ascii="Arial" w:hAnsi="Arial" w:cs="Arial"/>
                <w:bCs/>
                <w:lang w:val="fr-FR"/>
              </w:rPr>
              <w:t>Le secrétaire peut, quant à lui, démissionner en adressant un avis écrit à cet effet au Conseil d'Administration.</w:t>
            </w:r>
          </w:p>
        </w:tc>
        <w:tc>
          <w:tcPr>
            <w:tcW w:w="5670" w:type="dxa"/>
          </w:tcPr>
          <w:p w14:paraId="20EA2A41" w14:textId="77777777" w:rsidR="00B67656" w:rsidRPr="00043F71" w:rsidRDefault="00B67656" w:rsidP="00B67656">
            <w:pPr>
              <w:pStyle w:val="Titre2"/>
              <w:keepNext/>
              <w:widowControl w:val="0"/>
              <w:tabs>
                <w:tab w:val="left" w:pos="179"/>
                <w:tab w:val="left" w:pos="567"/>
              </w:tabs>
              <w:spacing w:before="0" w:beforeAutospacing="0" w:after="0" w:afterAutospacing="0"/>
              <w:ind w:left="33" w:firstLine="4"/>
              <w:outlineLvl w:val="1"/>
              <w:rPr>
                <w:rFonts w:ascii="Arial" w:hAnsi="Arial" w:cs="Arial"/>
                <w:sz w:val="22"/>
                <w:szCs w:val="22"/>
              </w:rPr>
            </w:pPr>
            <w:bookmarkStart w:id="24" w:name="_Toc455996615"/>
            <w:bookmarkStart w:id="25" w:name="_Toc30765806"/>
            <w:r>
              <w:rPr>
                <w:rFonts w:ascii="Arial" w:hAnsi="Arial" w:cs="Arial"/>
                <w:sz w:val="22"/>
                <w:szCs w:val="22"/>
                <w:lang w:val="fr-CA"/>
              </w:rPr>
              <w:t xml:space="preserve">3.5 </w:t>
            </w:r>
            <w:r w:rsidRPr="00043F71">
              <w:rPr>
                <w:rFonts w:ascii="Arial" w:hAnsi="Arial" w:cs="Arial"/>
                <w:sz w:val="22"/>
                <w:szCs w:val="22"/>
              </w:rPr>
              <w:t>expulsion et suspension</w:t>
            </w:r>
            <w:bookmarkEnd w:id="24"/>
            <w:bookmarkEnd w:id="25"/>
            <w:r w:rsidRPr="00043F71">
              <w:rPr>
                <w:rFonts w:ascii="Arial" w:hAnsi="Arial" w:cs="Arial"/>
                <w:sz w:val="22"/>
                <w:szCs w:val="22"/>
              </w:rPr>
              <w:t xml:space="preserve"> </w:t>
            </w:r>
            <w:r w:rsidRPr="00043F71">
              <w:rPr>
                <w:rFonts w:ascii="Arial" w:hAnsi="Arial" w:cs="Arial"/>
                <w:color w:val="C00000"/>
                <w:sz w:val="22"/>
                <w:szCs w:val="22"/>
              </w:rPr>
              <w:t xml:space="preserve"> </w:t>
            </w:r>
          </w:p>
          <w:p w14:paraId="5263B1AA" w14:textId="77777777" w:rsidR="00B67656" w:rsidRPr="00043F71" w:rsidRDefault="00B67656" w:rsidP="00B67656">
            <w:pPr>
              <w:pStyle w:val="Paragraphedeliste"/>
              <w:tabs>
                <w:tab w:val="left" w:pos="179"/>
                <w:tab w:val="left" w:pos="567"/>
              </w:tabs>
              <w:ind w:left="33" w:firstLine="4"/>
              <w:rPr>
                <w:rFonts w:ascii="Arial" w:hAnsi="Arial" w:cs="Arial"/>
              </w:rPr>
            </w:pPr>
            <w:r w:rsidRPr="00043F71">
              <w:rPr>
                <w:rFonts w:ascii="Arial" w:hAnsi="Arial" w:cs="Arial"/>
              </w:rPr>
              <w:t>Le conseil d’administration peut, par résolution, radier tout membre qui omet de verser sa cotisation à laquelle il est tenu. Il peut aussi, par résolution, suspendre ou expulser pour une période qu’il détermine ou encore radier définitivement tout membre qui refuse ou omet de se conformer aux dispositions des présents règlements, qui agit contrairement aux intérêts de la Corporation ou dont la conduite est jugée préjudiciable à la Corporation. Constitue notamment une conduite préjudiciable le fait :</w:t>
            </w:r>
          </w:p>
          <w:p w14:paraId="55A3AD7C" w14:textId="77777777" w:rsidR="00B67656" w:rsidRPr="00043F71" w:rsidRDefault="00B67656" w:rsidP="00D41013">
            <w:pPr>
              <w:pStyle w:val="Paragraphedeliste"/>
              <w:numPr>
                <w:ilvl w:val="0"/>
                <w:numId w:val="8"/>
              </w:numPr>
              <w:tabs>
                <w:tab w:val="left" w:pos="179"/>
                <w:tab w:val="left" w:pos="567"/>
              </w:tabs>
              <w:ind w:left="33" w:firstLine="4"/>
              <w:rPr>
                <w:rFonts w:ascii="Arial" w:hAnsi="Arial" w:cs="Arial"/>
              </w:rPr>
            </w:pPr>
            <w:proofErr w:type="gramStart"/>
            <w:r w:rsidRPr="00043F71">
              <w:rPr>
                <w:rFonts w:ascii="Arial" w:hAnsi="Arial" w:cs="Arial"/>
              </w:rPr>
              <w:t>d’avoir</w:t>
            </w:r>
            <w:proofErr w:type="gramEnd"/>
            <w:r w:rsidRPr="00043F71">
              <w:rPr>
                <w:rFonts w:ascii="Arial" w:hAnsi="Arial" w:cs="Arial"/>
              </w:rPr>
              <w:t xml:space="preserve"> été accusé ou condamné pour une infraction au Code criminel;</w:t>
            </w:r>
          </w:p>
          <w:p w14:paraId="03434904" w14:textId="77777777" w:rsidR="00B67656" w:rsidRPr="00043F71" w:rsidRDefault="00B67656" w:rsidP="00D41013">
            <w:pPr>
              <w:pStyle w:val="Paragraphedeliste"/>
              <w:numPr>
                <w:ilvl w:val="0"/>
                <w:numId w:val="8"/>
              </w:numPr>
              <w:tabs>
                <w:tab w:val="left" w:pos="179"/>
                <w:tab w:val="left" w:pos="567"/>
              </w:tabs>
              <w:ind w:left="33" w:firstLine="4"/>
              <w:rPr>
                <w:rFonts w:ascii="Arial" w:hAnsi="Arial" w:cs="Arial"/>
              </w:rPr>
            </w:pPr>
            <w:proofErr w:type="gramStart"/>
            <w:r w:rsidRPr="00043F71">
              <w:rPr>
                <w:rFonts w:ascii="Arial" w:hAnsi="Arial" w:cs="Arial"/>
              </w:rPr>
              <w:t>de</w:t>
            </w:r>
            <w:proofErr w:type="gramEnd"/>
            <w:r w:rsidRPr="00043F71">
              <w:rPr>
                <w:rFonts w:ascii="Arial" w:hAnsi="Arial" w:cs="Arial"/>
              </w:rPr>
              <w:t xml:space="preserve"> critiquer publiquement de façon intempestive et répétée la Corporation dans le but de nuire;</w:t>
            </w:r>
          </w:p>
          <w:p w14:paraId="4754BF32" w14:textId="77777777" w:rsidR="00B67656" w:rsidRPr="00043F71" w:rsidRDefault="00B67656" w:rsidP="00D41013">
            <w:pPr>
              <w:pStyle w:val="Paragraphedeliste"/>
              <w:numPr>
                <w:ilvl w:val="0"/>
                <w:numId w:val="8"/>
              </w:numPr>
              <w:tabs>
                <w:tab w:val="left" w:pos="179"/>
                <w:tab w:val="left" w:pos="567"/>
              </w:tabs>
              <w:ind w:left="33" w:firstLine="4"/>
              <w:rPr>
                <w:rFonts w:ascii="Arial" w:hAnsi="Arial" w:cs="Arial"/>
              </w:rPr>
            </w:pPr>
            <w:proofErr w:type="gramStart"/>
            <w:r w:rsidRPr="00043F71">
              <w:rPr>
                <w:rFonts w:ascii="Arial" w:hAnsi="Arial" w:cs="Arial"/>
              </w:rPr>
              <w:t>de</w:t>
            </w:r>
            <w:proofErr w:type="gramEnd"/>
            <w:r w:rsidRPr="00043F71">
              <w:rPr>
                <w:rFonts w:ascii="Arial" w:hAnsi="Arial" w:cs="Arial"/>
              </w:rPr>
              <w:t xml:space="preserve"> porter des accusations fausses et mensongères à l’endroit de la Corporation;</w:t>
            </w:r>
          </w:p>
          <w:p w14:paraId="1937C978" w14:textId="77777777" w:rsidR="00B67656" w:rsidRPr="00043F71" w:rsidRDefault="00B67656" w:rsidP="00D41013">
            <w:pPr>
              <w:pStyle w:val="Paragraphedeliste"/>
              <w:numPr>
                <w:ilvl w:val="0"/>
                <w:numId w:val="8"/>
              </w:numPr>
              <w:tabs>
                <w:tab w:val="left" w:pos="179"/>
                <w:tab w:val="left" w:pos="567"/>
              </w:tabs>
              <w:ind w:left="33" w:firstLine="4"/>
              <w:rPr>
                <w:rFonts w:ascii="Arial" w:hAnsi="Arial" w:cs="Arial"/>
              </w:rPr>
            </w:pPr>
            <w:proofErr w:type="gramStart"/>
            <w:r w:rsidRPr="00043F71">
              <w:rPr>
                <w:rFonts w:ascii="Arial" w:hAnsi="Arial" w:cs="Arial"/>
              </w:rPr>
              <w:t>d’enfreindre</w:t>
            </w:r>
            <w:proofErr w:type="gramEnd"/>
            <w:r w:rsidRPr="00043F71">
              <w:rPr>
                <w:rFonts w:ascii="Arial" w:hAnsi="Arial" w:cs="Arial"/>
              </w:rPr>
              <w:t xml:space="preserve"> les lois relatives aux personnes morales ou de manquer à ses obligations d’administrateur;</w:t>
            </w:r>
          </w:p>
          <w:p w14:paraId="0C38C515" w14:textId="77777777" w:rsidR="00B67656" w:rsidRPr="00043F71" w:rsidRDefault="00B67656" w:rsidP="00D41013">
            <w:pPr>
              <w:pStyle w:val="Paragraphedeliste"/>
              <w:numPr>
                <w:ilvl w:val="0"/>
                <w:numId w:val="8"/>
              </w:numPr>
              <w:tabs>
                <w:tab w:val="left" w:pos="179"/>
                <w:tab w:val="left" w:pos="567"/>
              </w:tabs>
              <w:ind w:left="33" w:firstLine="4"/>
              <w:rPr>
                <w:rFonts w:ascii="Arial" w:hAnsi="Arial" w:cs="Arial"/>
              </w:rPr>
            </w:pPr>
            <w:proofErr w:type="gramStart"/>
            <w:r w:rsidRPr="00043F71">
              <w:rPr>
                <w:rFonts w:ascii="Arial" w:hAnsi="Arial" w:cs="Arial"/>
              </w:rPr>
              <w:t>de</w:t>
            </w:r>
            <w:proofErr w:type="gramEnd"/>
            <w:r w:rsidRPr="00043F71">
              <w:rPr>
                <w:rFonts w:ascii="Arial" w:hAnsi="Arial" w:cs="Arial"/>
              </w:rPr>
              <w:t xml:space="preserve"> ne pas respecter le code d’éthique de la corporation.</w:t>
            </w:r>
          </w:p>
          <w:p w14:paraId="6DD0EDA5" w14:textId="5844F7ED" w:rsidR="00B67656" w:rsidRPr="00B67656" w:rsidRDefault="00B67656" w:rsidP="00B67656">
            <w:pPr>
              <w:tabs>
                <w:tab w:val="left" w:pos="179"/>
                <w:tab w:val="left" w:pos="567"/>
              </w:tabs>
              <w:ind w:left="33" w:firstLine="4"/>
              <w:rPr>
                <w:rFonts w:ascii="Arial" w:hAnsi="Arial" w:cs="Arial"/>
              </w:rPr>
            </w:pPr>
            <w:r w:rsidRPr="00043F71">
              <w:rPr>
                <w:rFonts w:ascii="Arial" w:hAnsi="Arial" w:cs="Arial"/>
              </w:rPr>
              <w:t>Le conseil d’administration est autorisé à adopter et à suivre en cette matière la procédure qu’il pourra éventuellement déterminer, pour autant que le membre visé soit informé de la nature exacte de l’acte ou de l’omission qu’on lui reproche, qu’il ait l’occasion de se faire entendre sur ce sujet et que la décision le concernant soit prise avec impartialité. La décision du conseil d’administration à cette fin sera finale et sans appel.</w:t>
            </w:r>
          </w:p>
        </w:tc>
      </w:tr>
      <w:tr w:rsidR="00B67656" w:rsidRPr="00D75AAE" w14:paraId="5D2861F1" w14:textId="77777777" w:rsidTr="00284A53">
        <w:tc>
          <w:tcPr>
            <w:tcW w:w="5388" w:type="dxa"/>
          </w:tcPr>
          <w:p w14:paraId="3C4759AE" w14:textId="77777777" w:rsidR="00B67656" w:rsidRDefault="00B67656" w:rsidP="00B67656">
            <w:pPr>
              <w:rPr>
                <w:rFonts w:ascii="Arial" w:hAnsi="Arial" w:cs="Arial"/>
                <w:bCs/>
                <w:lang w:val="fr-FR"/>
              </w:rPr>
            </w:pPr>
            <w:r w:rsidRPr="0039180E">
              <w:rPr>
                <w:rFonts w:ascii="Arial" w:hAnsi="Arial" w:cs="Arial"/>
                <w:bCs/>
                <w:lang w:val="fr-FR"/>
              </w:rPr>
              <w:t>ASSEMBLÉE DES MEMBRES</w:t>
            </w:r>
          </w:p>
          <w:p w14:paraId="3048297D" w14:textId="18484619" w:rsidR="00B67656" w:rsidRPr="0039180E" w:rsidRDefault="00B67656" w:rsidP="00B67656">
            <w:pPr>
              <w:rPr>
                <w:rFonts w:ascii="Arial" w:hAnsi="Arial" w:cs="Arial"/>
                <w:bCs/>
                <w:lang w:val="fr-FR"/>
              </w:rPr>
            </w:pPr>
            <w:r w:rsidRPr="0039180E">
              <w:rPr>
                <w:rFonts w:ascii="Arial" w:hAnsi="Arial" w:cs="Arial"/>
                <w:bCs/>
                <w:lang w:val="fr-FR"/>
              </w:rPr>
              <w:t xml:space="preserve">3.1.  ASSEMBLÉE GÉNÉRALE </w:t>
            </w:r>
          </w:p>
          <w:p w14:paraId="68A3DD10" w14:textId="3E0F1CEA" w:rsidR="00B67656" w:rsidRPr="0039180E" w:rsidRDefault="00B67656" w:rsidP="00B67656">
            <w:pPr>
              <w:rPr>
                <w:rFonts w:ascii="Arial" w:hAnsi="Arial" w:cs="Arial"/>
                <w:bCs/>
                <w:lang w:val="fr-FR"/>
              </w:rPr>
            </w:pPr>
            <w:r w:rsidRPr="0039180E">
              <w:rPr>
                <w:rFonts w:ascii="Arial" w:hAnsi="Arial" w:cs="Arial"/>
                <w:bCs/>
                <w:lang w:val="fr-FR"/>
              </w:rPr>
              <w:t>L’assemblée générale annuelle regroupe tous les membres en règle de la corporation.  Elle tient au moins une fois l’an, dan</w:t>
            </w:r>
            <w:r>
              <w:rPr>
                <w:rFonts w:ascii="Arial" w:hAnsi="Arial" w:cs="Arial"/>
                <w:bCs/>
                <w:lang w:val="fr-FR"/>
              </w:rPr>
              <w:t>s</w:t>
            </w:r>
            <w:r w:rsidRPr="0039180E">
              <w:rPr>
                <w:rFonts w:ascii="Arial" w:hAnsi="Arial" w:cs="Arial"/>
                <w:bCs/>
                <w:lang w:val="fr-FR"/>
              </w:rPr>
              <w:t xml:space="preserve"> les mois suivant la date de fin d’année financière de la corporation.  La date, l’heure et le lieu de l’assemblée sont fixés par le Conseil d’administration, et devra tenir compte du plus grand bassin de ses membres. </w:t>
            </w:r>
          </w:p>
          <w:p w14:paraId="3ADAE952" w14:textId="77777777" w:rsidR="00B67656" w:rsidRPr="0039180E" w:rsidRDefault="00B67656" w:rsidP="00B67656">
            <w:pPr>
              <w:rPr>
                <w:rFonts w:ascii="Arial" w:hAnsi="Arial" w:cs="Arial"/>
                <w:bCs/>
                <w:lang w:val="fr-FR"/>
              </w:rPr>
            </w:pPr>
            <w:r w:rsidRPr="0039180E">
              <w:rPr>
                <w:rFonts w:ascii="Arial" w:hAnsi="Arial" w:cs="Arial"/>
                <w:bCs/>
                <w:lang w:val="fr-FR"/>
              </w:rPr>
              <w:t xml:space="preserve">L’assemblée des membres est l’autorité suprême de la corporation. </w:t>
            </w:r>
          </w:p>
          <w:p w14:paraId="7759C8D2" w14:textId="77777777" w:rsidR="00B67656" w:rsidRPr="0039180E" w:rsidRDefault="00B67656" w:rsidP="00B67656">
            <w:pPr>
              <w:rPr>
                <w:rFonts w:ascii="Arial" w:hAnsi="Arial" w:cs="Arial"/>
                <w:bCs/>
                <w:lang w:val="fr-FR"/>
              </w:rPr>
            </w:pPr>
            <w:r w:rsidRPr="0039180E">
              <w:rPr>
                <w:rFonts w:ascii="Arial" w:hAnsi="Arial" w:cs="Arial"/>
                <w:bCs/>
                <w:lang w:val="fr-FR"/>
              </w:rPr>
              <w:t xml:space="preserve">Les membres en règle de la corporation doivent y être convoqués par écrit au moins trente jours à l’avance. </w:t>
            </w:r>
          </w:p>
          <w:p w14:paraId="4865E8BB" w14:textId="77777777" w:rsidR="00B67656" w:rsidRPr="0039180E" w:rsidRDefault="00B67656" w:rsidP="00B67656">
            <w:pPr>
              <w:rPr>
                <w:rFonts w:ascii="Arial" w:hAnsi="Arial" w:cs="Arial"/>
                <w:bCs/>
                <w:lang w:val="fr-FR"/>
              </w:rPr>
            </w:pPr>
            <w:r w:rsidRPr="0039180E">
              <w:rPr>
                <w:rFonts w:ascii="Arial" w:hAnsi="Arial" w:cs="Arial"/>
                <w:bCs/>
                <w:lang w:val="fr-FR"/>
              </w:rPr>
              <w:t xml:space="preserve">L’avis de convocation doit mentionner les points de l’ordre du jour de l’assemblée générale. </w:t>
            </w:r>
          </w:p>
          <w:p w14:paraId="352F56B3" w14:textId="77777777" w:rsidR="00B67656" w:rsidRPr="0039180E" w:rsidRDefault="00B67656" w:rsidP="00B67656">
            <w:pPr>
              <w:rPr>
                <w:rFonts w:ascii="Arial" w:hAnsi="Arial" w:cs="Arial"/>
                <w:bCs/>
                <w:lang w:val="fr-FR"/>
              </w:rPr>
            </w:pPr>
            <w:r w:rsidRPr="0039180E">
              <w:rPr>
                <w:rFonts w:ascii="Arial" w:hAnsi="Arial" w:cs="Arial"/>
                <w:bCs/>
                <w:lang w:val="fr-FR"/>
              </w:rPr>
              <w:t xml:space="preserve">Tout autre sujet peut être ajouté et discuté en autant qu’il y a cohérence entre le sujet ajouté ou discuté et les buts et objectifs de la corporation. </w:t>
            </w:r>
          </w:p>
          <w:p w14:paraId="390A8C5E" w14:textId="63ADAAEF" w:rsidR="00B67656" w:rsidRDefault="00B67656" w:rsidP="00B67656">
            <w:pPr>
              <w:rPr>
                <w:rFonts w:ascii="Arial" w:hAnsi="Arial" w:cs="Arial"/>
                <w:bCs/>
                <w:lang w:val="fr-FR"/>
              </w:rPr>
            </w:pPr>
            <w:r w:rsidRPr="0039180E">
              <w:rPr>
                <w:rFonts w:ascii="Arial" w:hAnsi="Arial" w:cs="Arial"/>
                <w:bCs/>
                <w:lang w:val="fr-FR"/>
              </w:rPr>
              <w:t xml:space="preserve">L’exercice financier de la corporation se termine le 31 décembre de chaque année. </w:t>
            </w:r>
          </w:p>
          <w:p w14:paraId="6444DF03" w14:textId="1A733C78" w:rsidR="00B67656" w:rsidRPr="003B039B" w:rsidRDefault="00B67656" w:rsidP="00B67656">
            <w:pPr>
              <w:rPr>
                <w:rFonts w:ascii="Arial" w:hAnsi="Arial" w:cs="Arial"/>
                <w:bCs/>
                <w:lang w:val="fr-FR"/>
              </w:rPr>
            </w:pPr>
          </w:p>
        </w:tc>
        <w:tc>
          <w:tcPr>
            <w:tcW w:w="5670" w:type="dxa"/>
          </w:tcPr>
          <w:p w14:paraId="305FE6D7" w14:textId="289A4697" w:rsidR="00B67656" w:rsidRPr="003B039B" w:rsidRDefault="0027026A" w:rsidP="00D41013">
            <w:pPr>
              <w:pStyle w:val="Titre1"/>
              <w:numPr>
                <w:ilvl w:val="0"/>
                <w:numId w:val="10"/>
              </w:numPr>
              <w:tabs>
                <w:tab w:val="left" w:pos="179"/>
              </w:tabs>
              <w:spacing w:before="120" w:after="0"/>
              <w:ind w:left="33" w:firstLine="4"/>
              <w:outlineLvl w:val="0"/>
              <w:rPr>
                <w:rFonts w:ascii="Arial" w:hAnsi="Arial" w:cs="Arial"/>
                <w:sz w:val="22"/>
                <w:szCs w:val="22"/>
              </w:rPr>
            </w:pPr>
            <w:bookmarkStart w:id="26" w:name="_Toc30765807"/>
            <w:r>
              <w:rPr>
                <w:rFonts w:ascii="Arial" w:hAnsi="Arial" w:cs="Arial"/>
                <w:sz w:val="22"/>
                <w:szCs w:val="22"/>
                <w:lang w:val="fr-CA"/>
              </w:rPr>
              <w:t xml:space="preserve"> </w:t>
            </w:r>
            <w:r w:rsidR="00B67656" w:rsidRPr="003B039B">
              <w:rPr>
                <w:rFonts w:ascii="Arial" w:hAnsi="Arial" w:cs="Arial"/>
                <w:sz w:val="22"/>
                <w:szCs w:val="22"/>
              </w:rPr>
              <w:t>assemblée générale ANNUELLE ET ASSEMBLÉE GÉNÉRALE EXTRAORDINAIRE</w:t>
            </w:r>
            <w:bookmarkEnd w:id="26"/>
          </w:p>
          <w:p w14:paraId="6A279933" w14:textId="41654AE9" w:rsidR="00B67656" w:rsidRPr="003B039B" w:rsidRDefault="00B67656" w:rsidP="00D41013">
            <w:pPr>
              <w:pStyle w:val="Titre2"/>
              <w:keepNext/>
              <w:widowControl w:val="0"/>
              <w:numPr>
                <w:ilvl w:val="1"/>
                <w:numId w:val="10"/>
              </w:numPr>
              <w:tabs>
                <w:tab w:val="left" w:pos="179"/>
              </w:tabs>
              <w:spacing w:before="0" w:beforeAutospacing="0" w:after="0" w:afterAutospacing="0"/>
              <w:ind w:left="33" w:firstLine="4"/>
              <w:outlineLvl w:val="1"/>
              <w:rPr>
                <w:rFonts w:ascii="Arial" w:hAnsi="Arial" w:cs="Arial"/>
                <w:sz w:val="22"/>
                <w:szCs w:val="22"/>
              </w:rPr>
            </w:pPr>
            <w:bookmarkStart w:id="27" w:name="_Toc455996617"/>
            <w:bookmarkStart w:id="28" w:name="_Toc30765808"/>
            <w:r w:rsidRPr="003B039B">
              <w:rPr>
                <w:rFonts w:ascii="Arial" w:hAnsi="Arial" w:cs="Arial"/>
                <w:sz w:val="22"/>
                <w:szCs w:val="22"/>
              </w:rPr>
              <w:t>assembl</w:t>
            </w:r>
            <w:r>
              <w:rPr>
                <w:rFonts w:ascii="Arial" w:hAnsi="Arial" w:cs="Arial"/>
                <w:sz w:val="22"/>
                <w:szCs w:val="22"/>
                <w:lang w:val="fr-CA"/>
              </w:rPr>
              <w:t>é</w:t>
            </w:r>
            <w:r w:rsidRPr="003B039B">
              <w:rPr>
                <w:rFonts w:ascii="Arial" w:hAnsi="Arial" w:cs="Arial"/>
                <w:sz w:val="22"/>
                <w:szCs w:val="22"/>
              </w:rPr>
              <w:t>e g</w:t>
            </w:r>
            <w:r>
              <w:rPr>
                <w:rFonts w:ascii="Arial" w:hAnsi="Arial" w:cs="Arial"/>
                <w:sz w:val="22"/>
                <w:szCs w:val="22"/>
                <w:lang w:val="fr-CA"/>
              </w:rPr>
              <w:t>é</w:t>
            </w:r>
            <w:r w:rsidRPr="003B039B">
              <w:rPr>
                <w:rFonts w:ascii="Arial" w:hAnsi="Arial" w:cs="Arial"/>
                <w:sz w:val="22"/>
                <w:szCs w:val="22"/>
              </w:rPr>
              <w:t>n</w:t>
            </w:r>
            <w:r>
              <w:rPr>
                <w:rFonts w:ascii="Arial" w:hAnsi="Arial" w:cs="Arial"/>
                <w:sz w:val="22"/>
                <w:szCs w:val="22"/>
                <w:lang w:val="fr-CA"/>
              </w:rPr>
              <w:t>é</w:t>
            </w:r>
            <w:proofErr w:type="spellStart"/>
            <w:r w:rsidRPr="003B039B">
              <w:rPr>
                <w:rFonts w:ascii="Arial" w:hAnsi="Arial" w:cs="Arial"/>
                <w:sz w:val="22"/>
                <w:szCs w:val="22"/>
              </w:rPr>
              <w:t>rale</w:t>
            </w:r>
            <w:proofErr w:type="spellEnd"/>
            <w:r w:rsidRPr="003B039B">
              <w:rPr>
                <w:rFonts w:ascii="Arial" w:hAnsi="Arial" w:cs="Arial"/>
                <w:sz w:val="22"/>
                <w:szCs w:val="22"/>
              </w:rPr>
              <w:t xml:space="preserve"> annuelle</w:t>
            </w:r>
            <w:bookmarkEnd w:id="27"/>
            <w:bookmarkEnd w:id="28"/>
          </w:p>
          <w:p w14:paraId="0C2D243B" w14:textId="77777777" w:rsidR="00B67656" w:rsidRPr="003B039B" w:rsidRDefault="00B67656" w:rsidP="00B67656">
            <w:pPr>
              <w:pStyle w:val="Paragraphedeliste"/>
              <w:tabs>
                <w:tab w:val="left" w:pos="179"/>
              </w:tabs>
              <w:ind w:left="33" w:firstLine="4"/>
              <w:rPr>
                <w:rFonts w:ascii="Arial" w:hAnsi="Arial" w:cs="Arial"/>
              </w:rPr>
            </w:pPr>
            <w:r w:rsidRPr="003B039B">
              <w:rPr>
                <w:rFonts w:ascii="Arial" w:hAnsi="Arial" w:cs="Arial"/>
              </w:rPr>
              <w:t>L’assemblée générale annuelle des membres de la Corporation a lieu à la date que le conseil d’administration fixe chaque année; cette date devra être située obligatoirement dans les quatre-vingt-dix (90) jours qui suivent la fin de l’exercice financier de la Corporation. L’assemblée annuelle est tenue au siège social de la Corporation ou à tout autre endroit sur le territoire fixé par le conseil d’administration. Les assemblées générales annuelles sont convoquées par le président ou, en son absence ou incapacité d’agir, par tout administrateur dûment autorisé.</w:t>
            </w:r>
          </w:p>
          <w:p w14:paraId="618A3913" w14:textId="77777777" w:rsidR="00B67656" w:rsidRPr="003B039B" w:rsidRDefault="00B67656" w:rsidP="00B67656">
            <w:pPr>
              <w:pStyle w:val="Paragraphedeliste"/>
              <w:tabs>
                <w:tab w:val="left" w:pos="179"/>
              </w:tabs>
              <w:ind w:left="33" w:firstLine="4"/>
              <w:rPr>
                <w:rFonts w:ascii="Arial" w:hAnsi="Arial" w:cs="Arial"/>
              </w:rPr>
            </w:pPr>
            <w:r w:rsidRPr="003B039B">
              <w:rPr>
                <w:rFonts w:ascii="Arial" w:hAnsi="Arial" w:cs="Arial"/>
              </w:rPr>
              <w:t>Toute assemblée annuelle peut aussi constituer une assemblée extraordinaire pour prendre connaissance et disposer de toute affaire dont peut être saisie une assemblée extraordinaire des membres.</w:t>
            </w:r>
          </w:p>
          <w:p w14:paraId="412C5792" w14:textId="250046E9" w:rsidR="00B67656" w:rsidRPr="0039180E" w:rsidRDefault="00B67656" w:rsidP="0027026A">
            <w:pPr>
              <w:pStyle w:val="Titre1"/>
              <w:tabs>
                <w:tab w:val="left" w:pos="179"/>
              </w:tabs>
              <w:spacing w:before="120" w:after="0"/>
              <w:ind w:left="33" w:firstLine="4"/>
              <w:outlineLvl w:val="0"/>
              <w:rPr>
                <w:rFonts w:ascii="Arial" w:hAnsi="Arial" w:cs="Arial"/>
                <w:lang w:val="fr-FR"/>
              </w:rPr>
            </w:pPr>
          </w:p>
        </w:tc>
      </w:tr>
      <w:tr w:rsidR="00B67656" w:rsidRPr="00D75AAE" w14:paraId="168796C6" w14:textId="77777777" w:rsidTr="00284A53">
        <w:tc>
          <w:tcPr>
            <w:tcW w:w="5388" w:type="dxa"/>
          </w:tcPr>
          <w:p w14:paraId="11C65741" w14:textId="4C9B0110" w:rsidR="00B67656" w:rsidRPr="0039180E" w:rsidRDefault="00B67656" w:rsidP="00B67656">
            <w:pPr>
              <w:jc w:val="center"/>
              <w:rPr>
                <w:rFonts w:ascii="Arial" w:hAnsi="Arial" w:cs="Arial"/>
                <w:bCs/>
                <w:lang w:val="fr-FR"/>
              </w:rPr>
            </w:pPr>
            <w:r w:rsidRPr="00D75AAE">
              <w:rPr>
                <w:rFonts w:ascii="Arial" w:hAnsi="Arial" w:cs="Arial"/>
                <w:b/>
                <w:sz w:val="28"/>
                <w:szCs w:val="28"/>
                <w:lang w:val="fr-FR"/>
              </w:rPr>
              <w:lastRenderedPageBreak/>
              <w:t>Version 2014</w:t>
            </w:r>
          </w:p>
        </w:tc>
        <w:tc>
          <w:tcPr>
            <w:tcW w:w="5670" w:type="dxa"/>
          </w:tcPr>
          <w:p w14:paraId="010E23FF" w14:textId="7184B05B" w:rsidR="00B67656" w:rsidRPr="003B039B" w:rsidRDefault="00B67656" w:rsidP="00B67656">
            <w:pPr>
              <w:pStyle w:val="Titre1"/>
              <w:tabs>
                <w:tab w:val="left" w:pos="179"/>
              </w:tabs>
              <w:spacing w:before="120" w:after="0"/>
              <w:ind w:left="33" w:firstLine="4"/>
              <w:jc w:val="center"/>
              <w:outlineLvl w:val="0"/>
              <w:rPr>
                <w:rFonts w:ascii="Arial" w:hAnsi="Arial" w:cs="Arial"/>
                <w:sz w:val="22"/>
                <w:szCs w:val="22"/>
              </w:rPr>
            </w:pPr>
            <w:r w:rsidRPr="00D75AAE">
              <w:rPr>
                <w:rFonts w:ascii="Arial" w:hAnsi="Arial" w:cs="Arial"/>
                <w:sz w:val="28"/>
                <w:szCs w:val="28"/>
                <w:lang w:val="fr-FR"/>
              </w:rPr>
              <w:t>Version 2020</w:t>
            </w:r>
          </w:p>
        </w:tc>
      </w:tr>
      <w:tr w:rsidR="0027026A" w:rsidRPr="00D75AAE" w14:paraId="18632809" w14:textId="77777777" w:rsidTr="00284A53">
        <w:tc>
          <w:tcPr>
            <w:tcW w:w="5388" w:type="dxa"/>
          </w:tcPr>
          <w:p w14:paraId="2F03A4A2" w14:textId="77777777" w:rsidR="0027026A" w:rsidRPr="0039180E" w:rsidRDefault="0027026A" w:rsidP="0027026A">
            <w:pPr>
              <w:rPr>
                <w:rFonts w:ascii="Arial" w:hAnsi="Arial" w:cs="Arial"/>
                <w:bCs/>
                <w:lang w:val="fr-FR"/>
              </w:rPr>
            </w:pPr>
            <w:r w:rsidRPr="0039180E">
              <w:rPr>
                <w:rFonts w:ascii="Arial" w:hAnsi="Arial" w:cs="Arial"/>
                <w:bCs/>
                <w:lang w:val="fr-FR"/>
              </w:rPr>
              <w:t xml:space="preserve">L’ordre du jour de l’assemblée générale annuelle, doit contenir au moins les points suivants : </w:t>
            </w:r>
          </w:p>
          <w:p w14:paraId="39CF99A4" w14:textId="77777777" w:rsidR="0027026A" w:rsidRPr="0039180E" w:rsidRDefault="0027026A" w:rsidP="0027026A">
            <w:pPr>
              <w:rPr>
                <w:rFonts w:ascii="Arial" w:hAnsi="Arial" w:cs="Arial"/>
                <w:bCs/>
                <w:lang w:val="fr-FR"/>
              </w:rPr>
            </w:pPr>
            <w:r w:rsidRPr="0039180E">
              <w:rPr>
                <w:rFonts w:ascii="Arial" w:hAnsi="Arial" w:cs="Arial"/>
                <w:bCs/>
                <w:lang w:val="fr-FR"/>
              </w:rPr>
              <w:t xml:space="preserve">a)  Lecture de l’ordre du jour. </w:t>
            </w:r>
          </w:p>
          <w:p w14:paraId="6C460AA8" w14:textId="77777777" w:rsidR="0027026A" w:rsidRPr="0039180E" w:rsidRDefault="0027026A" w:rsidP="0027026A">
            <w:pPr>
              <w:rPr>
                <w:rFonts w:ascii="Arial" w:hAnsi="Arial" w:cs="Arial"/>
                <w:bCs/>
                <w:lang w:val="fr-FR"/>
              </w:rPr>
            </w:pPr>
            <w:r w:rsidRPr="0039180E">
              <w:rPr>
                <w:rFonts w:ascii="Arial" w:hAnsi="Arial" w:cs="Arial"/>
                <w:bCs/>
                <w:lang w:val="fr-FR"/>
              </w:rPr>
              <w:t xml:space="preserve">b) Lecture et adoption des procès-verbaux des assemblées précédentes qui n’ont pas encore été acceptés. </w:t>
            </w:r>
          </w:p>
          <w:p w14:paraId="5613C651" w14:textId="77777777" w:rsidR="0027026A" w:rsidRPr="0039180E" w:rsidRDefault="0027026A" w:rsidP="0027026A">
            <w:pPr>
              <w:rPr>
                <w:rFonts w:ascii="Arial" w:hAnsi="Arial" w:cs="Arial"/>
                <w:bCs/>
                <w:lang w:val="fr-FR"/>
              </w:rPr>
            </w:pPr>
            <w:r w:rsidRPr="0039180E">
              <w:rPr>
                <w:rFonts w:ascii="Arial" w:hAnsi="Arial" w:cs="Arial"/>
                <w:bCs/>
                <w:lang w:val="fr-FR"/>
              </w:rPr>
              <w:t xml:space="preserve">c)  Présentation des rapports des officiers et des comités, s’il y a lieu. </w:t>
            </w:r>
          </w:p>
          <w:p w14:paraId="4FABF1DC" w14:textId="77777777" w:rsidR="0027026A" w:rsidRPr="0039180E" w:rsidRDefault="0027026A" w:rsidP="0027026A">
            <w:pPr>
              <w:rPr>
                <w:rFonts w:ascii="Arial" w:hAnsi="Arial" w:cs="Arial"/>
                <w:bCs/>
                <w:lang w:val="fr-FR"/>
              </w:rPr>
            </w:pPr>
            <w:r w:rsidRPr="0039180E">
              <w:rPr>
                <w:rFonts w:ascii="Arial" w:hAnsi="Arial" w:cs="Arial"/>
                <w:bCs/>
                <w:lang w:val="fr-FR"/>
              </w:rPr>
              <w:t xml:space="preserve">d)  Présentation des états financiers de la corporation. </w:t>
            </w:r>
          </w:p>
          <w:p w14:paraId="126A55FF" w14:textId="77777777" w:rsidR="0027026A" w:rsidRPr="0039180E" w:rsidRDefault="0027026A" w:rsidP="0027026A">
            <w:pPr>
              <w:rPr>
                <w:rFonts w:ascii="Arial" w:hAnsi="Arial" w:cs="Arial"/>
                <w:bCs/>
                <w:lang w:val="fr-FR"/>
              </w:rPr>
            </w:pPr>
            <w:r w:rsidRPr="0039180E">
              <w:rPr>
                <w:rFonts w:ascii="Arial" w:hAnsi="Arial" w:cs="Arial"/>
                <w:bCs/>
                <w:lang w:val="fr-FR"/>
              </w:rPr>
              <w:t xml:space="preserve">e)  Le choix des vérificateurs le cas échéant. </w:t>
            </w:r>
          </w:p>
          <w:p w14:paraId="3D380269" w14:textId="169B8F59" w:rsidR="0027026A" w:rsidRPr="00D75AAE" w:rsidRDefault="0027026A" w:rsidP="0027026A">
            <w:pPr>
              <w:ind w:left="34"/>
              <w:rPr>
                <w:rFonts w:ascii="Arial" w:hAnsi="Arial" w:cs="Arial"/>
                <w:b/>
                <w:sz w:val="28"/>
                <w:szCs w:val="28"/>
                <w:lang w:val="fr-FR"/>
              </w:rPr>
            </w:pPr>
            <w:r w:rsidRPr="0039180E">
              <w:rPr>
                <w:rFonts w:ascii="Arial" w:hAnsi="Arial" w:cs="Arial"/>
                <w:bCs/>
                <w:lang w:val="fr-FR"/>
              </w:rPr>
              <w:t xml:space="preserve">f) </w:t>
            </w:r>
            <w:r>
              <w:rPr>
                <w:rFonts w:ascii="Arial" w:hAnsi="Arial" w:cs="Arial"/>
                <w:bCs/>
                <w:lang w:val="fr-FR"/>
              </w:rPr>
              <w:t xml:space="preserve"> </w:t>
            </w:r>
            <w:r w:rsidRPr="0039180E">
              <w:rPr>
                <w:rFonts w:ascii="Arial" w:hAnsi="Arial" w:cs="Arial"/>
                <w:bCs/>
                <w:lang w:val="fr-FR"/>
              </w:rPr>
              <w:t>L’élection des membres du Conseil d’Administration.</w:t>
            </w:r>
          </w:p>
        </w:tc>
        <w:tc>
          <w:tcPr>
            <w:tcW w:w="5670" w:type="dxa"/>
          </w:tcPr>
          <w:p w14:paraId="7DCF5B83" w14:textId="77777777" w:rsidR="0027026A" w:rsidRPr="003B039B" w:rsidRDefault="0027026A" w:rsidP="0027026A">
            <w:pPr>
              <w:pStyle w:val="Paragraphedeliste"/>
              <w:tabs>
                <w:tab w:val="left" w:pos="179"/>
              </w:tabs>
              <w:ind w:left="33" w:firstLine="4"/>
              <w:rPr>
                <w:rFonts w:ascii="Arial" w:hAnsi="Arial" w:cs="Arial"/>
              </w:rPr>
            </w:pPr>
            <w:r w:rsidRPr="003B039B">
              <w:rPr>
                <w:rFonts w:ascii="Arial" w:hAnsi="Arial" w:cs="Arial"/>
              </w:rPr>
              <w:t>On devra obligatoirement inscrire à l’ordre du jour :</w:t>
            </w:r>
          </w:p>
          <w:p w14:paraId="16F6B584" w14:textId="77777777" w:rsidR="0027026A" w:rsidRPr="003B039B" w:rsidRDefault="0027026A" w:rsidP="0027026A">
            <w:pPr>
              <w:pStyle w:val="Paragraphedeliste"/>
              <w:tabs>
                <w:tab w:val="left" w:pos="179"/>
              </w:tabs>
              <w:ind w:left="33" w:firstLine="4"/>
              <w:rPr>
                <w:rFonts w:ascii="Arial" w:hAnsi="Arial" w:cs="Arial"/>
              </w:rPr>
            </w:pPr>
            <w:r w:rsidRPr="003B039B">
              <w:rPr>
                <w:rFonts w:ascii="Arial" w:hAnsi="Arial" w:cs="Arial"/>
              </w:rPr>
              <w:t>Le compte rendu des activités de la Corporation depuis la dernière assemblée générale et le plan d’action;</w:t>
            </w:r>
          </w:p>
          <w:p w14:paraId="119E456C" w14:textId="77777777" w:rsidR="0027026A" w:rsidRPr="003B039B" w:rsidRDefault="0027026A" w:rsidP="00D41013">
            <w:pPr>
              <w:pStyle w:val="Paragraphedeliste"/>
              <w:numPr>
                <w:ilvl w:val="0"/>
                <w:numId w:val="9"/>
              </w:numPr>
              <w:tabs>
                <w:tab w:val="left" w:pos="179"/>
              </w:tabs>
              <w:ind w:left="33" w:firstLine="4"/>
              <w:rPr>
                <w:rFonts w:ascii="Arial" w:hAnsi="Arial" w:cs="Arial"/>
              </w:rPr>
            </w:pPr>
            <w:r w:rsidRPr="003B039B">
              <w:rPr>
                <w:rFonts w:ascii="Arial" w:hAnsi="Arial" w:cs="Arial"/>
              </w:rPr>
              <w:t>La présentation du procès-verbal de la dernière assemblée générale annuelle;</w:t>
            </w:r>
          </w:p>
          <w:p w14:paraId="7FDA0A1C" w14:textId="77777777" w:rsidR="0027026A" w:rsidRPr="003B039B" w:rsidRDefault="0027026A" w:rsidP="00D41013">
            <w:pPr>
              <w:pStyle w:val="Paragraphedeliste"/>
              <w:numPr>
                <w:ilvl w:val="0"/>
                <w:numId w:val="9"/>
              </w:numPr>
              <w:tabs>
                <w:tab w:val="left" w:pos="179"/>
              </w:tabs>
              <w:ind w:left="33" w:firstLine="4"/>
              <w:rPr>
                <w:rFonts w:ascii="Arial" w:hAnsi="Arial" w:cs="Arial"/>
              </w:rPr>
            </w:pPr>
            <w:r w:rsidRPr="003B039B">
              <w:rPr>
                <w:rFonts w:ascii="Arial" w:hAnsi="Arial" w:cs="Arial"/>
              </w:rPr>
              <w:t>La présentation des états financiers de la Corporation aux membres;</w:t>
            </w:r>
          </w:p>
          <w:p w14:paraId="6AC2D81E" w14:textId="77777777" w:rsidR="0027026A" w:rsidRPr="003B039B" w:rsidRDefault="0027026A" w:rsidP="00D41013">
            <w:pPr>
              <w:pStyle w:val="Paragraphedeliste"/>
              <w:numPr>
                <w:ilvl w:val="0"/>
                <w:numId w:val="9"/>
              </w:numPr>
              <w:tabs>
                <w:tab w:val="left" w:pos="179"/>
              </w:tabs>
              <w:ind w:left="33" w:firstLine="4"/>
              <w:rPr>
                <w:rFonts w:ascii="Arial" w:hAnsi="Arial" w:cs="Arial"/>
              </w:rPr>
            </w:pPr>
            <w:r w:rsidRPr="003B039B">
              <w:rPr>
                <w:rFonts w:ascii="Arial" w:hAnsi="Arial" w:cs="Arial"/>
              </w:rPr>
              <w:t>L’élection des membres du conseil d’administration;</w:t>
            </w:r>
          </w:p>
          <w:p w14:paraId="4FE9F228" w14:textId="77777777" w:rsidR="0027026A" w:rsidRPr="003B039B" w:rsidRDefault="0027026A" w:rsidP="00D41013">
            <w:pPr>
              <w:pStyle w:val="Paragraphedeliste"/>
              <w:numPr>
                <w:ilvl w:val="0"/>
                <w:numId w:val="9"/>
              </w:numPr>
              <w:tabs>
                <w:tab w:val="left" w:pos="179"/>
              </w:tabs>
              <w:ind w:left="33" w:firstLine="4"/>
              <w:rPr>
                <w:rFonts w:ascii="Arial" w:hAnsi="Arial" w:cs="Arial"/>
              </w:rPr>
            </w:pPr>
            <w:r w:rsidRPr="003B039B">
              <w:rPr>
                <w:rFonts w:ascii="Arial" w:hAnsi="Arial" w:cs="Arial"/>
              </w:rPr>
              <w:t>Le choix du vérificateur de la Corporation.</w:t>
            </w:r>
          </w:p>
          <w:p w14:paraId="5CFBBAA7" w14:textId="77777777" w:rsidR="0027026A" w:rsidRDefault="0027026A" w:rsidP="0027026A">
            <w:pPr>
              <w:pStyle w:val="Paragraphedeliste"/>
              <w:tabs>
                <w:tab w:val="left" w:pos="179"/>
              </w:tabs>
              <w:ind w:left="33" w:firstLine="4"/>
              <w:rPr>
                <w:rFonts w:ascii="Arial" w:hAnsi="Arial" w:cs="Arial"/>
              </w:rPr>
            </w:pPr>
            <w:r w:rsidRPr="003B039B">
              <w:rPr>
                <w:rFonts w:ascii="Arial" w:hAnsi="Arial" w:cs="Arial"/>
              </w:rPr>
              <w:t>L’ordre du jour pourra comporter toute autre affaire dont l’Assemblée générale annuelle peut être légalement saisie.</w:t>
            </w:r>
          </w:p>
          <w:p w14:paraId="378CB1BA" w14:textId="77777777" w:rsidR="0027026A" w:rsidRPr="006E526F" w:rsidRDefault="0027026A" w:rsidP="00D41013">
            <w:pPr>
              <w:pStyle w:val="Paragraphedeliste"/>
              <w:numPr>
                <w:ilvl w:val="1"/>
                <w:numId w:val="10"/>
              </w:numPr>
              <w:tabs>
                <w:tab w:val="left" w:pos="179"/>
              </w:tabs>
              <w:ind w:left="33" w:firstLine="4"/>
              <w:rPr>
                <w:rFonts w:ascii="Arial" w:hAnsi="Arial" w:cs="Arial"/>
                <w:b/>
              </w:rPr>
            </w:pPr>
            <w:r w:rsidRPr="006E526F">
              <w:rPr>
                <w:rFonts w:ascii="Arial" w:hAnsi="Arial" w:cs="Arial"/>
                <w:b/>
              </w:rPr>
              <w:t>POUVOIRS ET RESPONSABILITÉS DE L’ASSEMBLÉE GÉNÉRALE ANNUELLE</w:t>
            </w:r>
          </w:p>
          <w:p w14:paraId="2B8AFA92" w14:textId="77777777" w:rsidR="0027026A" w:rsidRPr="00AE3641" w:rsidRDefault="0027026A" w:rsidP="0027026A">
            <w:pPr>
              <w:pStyle w:val="Paragraphedeliste"/>
              <w:tabs>
                <w:tab w:val="left" w:pos="567"/>
                <w:tab w:val="left" w:pos="604"/>
              </w:tabs>
              <w:ind w:left="33" w:firstLine="4"/>
              <w:rPr>
                <w:rFonts w:ascii="Arial" w:hAnsi="Arial" w:cs="Arial"/>
              </w:rPr>
            </w:pPr>
            <w:r w:rsidRPr="00AE3641">
              <w:rPr>
                <w:rFonts w:ascii="Arial" w:hAnsi="Arial" w:cs="Arial"/>
              </w:rPr>
              <w:t>Les principaux pouvoirs des membres sont :</w:t>
            </w:r>
          </w:p>
          <w:p w14:paraId="0DBB9041" w14:textId="77777777" w:rsidR="0027026A" w:rsidRPr="00D5237B" w:rsidRDefault="0027026A" w:rsidP="00D41013">
            <w:pPr>
              <w:pStyle w:val="Paragraphedeliste"/>
              <w:numPr>
                <w:ilvl w:val="0"/>
                <w:numId w:val="11"/>
              </w:numPr>
              <w:tabs>
                <w:tab w:val="left" w:pos="604"/>
              </w:tabs>
              <w:ind w:left="33" w:firstLine="4"/>
              <w:rPr>
                <w:rFonts w:ascii="Arial" w:hAnsi="Arial" w:cs="Arial"/>
              </w:rPr>
            </w:pPr>
            <w:r w:rsidRPr="00D5237B">
              <w:rPr>
                <w:rFonts w:ascii="Arial" w:hAnsi="Arial" w:cs="Arial"/>
              </w:rPr>
              <w:t xml:space="preserve">Élire et destituer les membres du </w:t>
            </w:r>
            <w:r>
              <w:rPr>
                <w:rFonts w:ascii="Arial" w:hAnsi="Arial" w:cs="Arial"/>
              </w:rPr>
              <w:t>c</w:t>
            </w:r>
            <w:r w:rsidRPr="00D5237B">
              <w:rPr>
                <w:rFonts w:ascii="Arial" w:hAnsi="Arial" w:cs="Arial"/>
              </w:rPr>
              <w:t>onseil d’administration.</w:t>
            </w:r>
          </w:p>
          <w:p w14:paraId="6F99BF96" w14:textId="77777777" w:rsidR="0027026A" w:rsidRPr="0076025C" w:rsidRDefault="0027026A" w:rsidP="00D41013">
            <w:pPr>
              <w:pStyle w:val="Paragraphedeliste"/>
              <w:numPr>
                <w:ilvl w:val="0"/>
                <w:numId w:val="11"/>
              </w:numPr>
              <w:tabs>
                <w:tab w:val="left" w:pos="604"/>
              </w:tabs>
              <w:ind w:left="33" w:firstLine="4"/>
              <w:rPr>
                <w:rFonts w:ascii="Arial" w:hAnsi="Arial" w:cs="Arial"/>
              </w:rPr>
            </w:pPr>
            <w:r w:rsidRPr="0076025C">
              <w:rPr>
                <w:rFonts w:ascii="Arial" w:hAnsi="Arial" w:cs="Arial"/>
              </w:rPr>
              <w:t>Recevoir les états financiers et les rapports des officiers de la Corporation.</w:t>
            </w:r>
          </w:p>
          <w:p w14:paraId="7857E39C" w14:textId="77777777" w:rsidR="0027026A" w:rsidRPr="00D5237B" w:rsidRDefault="0027026A" w:rsidP="00D41013">
            <w:pPr>
              <w:pStyle w:val="Paragraphedeliste"/>
              <w:numPr>
                <w:ilvl w:val="0"/>
                <w:numId w:val="11"/>
              </w:numPr>
              <w:tabs>
                <w:tab w:val="left" w:pos="604"/>
              </w:tabs>
              <w:ind w:left="33" w:firstLine="4"/>
              <w:rPr>
                <w:rFonts w:ascii="Arial" w:hAnsi="Arial" w:cs="Arial"/>
              </w:rPr>
            </w:pPr>
            <w:r w:rsidRPr="00D5237B">
              <w:rPr>
                <w:rFonts w:ascii="Arial" w:hAnsi="Arial" w:cs="Arial"/>
              </w:rPr>
              <w:t>Ratifier toute adoption, modification ou abrogation des règlements de la Corporation.</w:t>
            </w:r>
          </w:p>
          <w:p w14:paraId="5EC3DD44" w14:textId="77777777" w:rsidR="0027026A" w:rsidRPr="0076025C" w:rsidRDefault="0027026A" w:rsidP="00D41013">
            <w:pPr>
              <w:pStyle w:val="Paragraphedeliste"/>
              <w:numPr>
                <w:ilvl w:val="0"/>
                <w:numId w:val="11"/>
              </w:numPr>
              <w:tabs>
                <w:tab w:val="left" w:pos="604"/>
              </w:tabs>
              <w:ind w:left="33" w:firstLine="4"/>
              <w:rPr>
                <w:rFonts w:ascii="Arial" w:hAnsi="Arial" w:cs="Arial"/>
              </w:rPr>
            </w:pPr>
            <w:r w:rsidRPr="0076025C">
              <w:rPr>
                <w:rFonts w:ascii="Arial" w:hAnsi="Arial" w:cs="Arial"/>
              </w:rPr>
              <w:t>Nommer le vérificateur.</w:t>
            </w:r>
          </w:p>
          <w:p w14:paraId="28C13D8E" w14:textId="47EA13BF" w:rsidR="0027026A" w:rsidRPr="0027026A" w:rsidRDefault="0027026A" w:rsidP="0027026A">
            <w:pPr>
              <w:pStyle w:val="Titre1"/>
              <w:tabs>
                <w:tab w:val="left" w:pos="179"/>
              </w:tabs>
              <w:spacing w:before="120" w:after="0"/>
              <w:ind w:left="33" w:firstLine="4"/>
              <w:outlineLvl w:val="0"/>
              <w:rPr>
                <w:rFonts w:ascii="Arial" w:hAnsi="Arial" w:cs="Arial"/>
                <w:b w:val="0"/>
                <w:bCs w:val="0"/>
                <w:sz w:val="22"/>
                <w:szCs w:val="22"/>
              </w:rPr>
            </w:pPr>
            <w:r w:rsidRPr="006E526F">
              <w:rPr>
                <w:rFonts w:ascii="Arial" w:hAnsi="Arial" w:cs="Arial"/>
                <w:b w:val="0"/>
                <w:bCs w:val="0"/>
                <w:sz w:val="22"/>
                <w:szCs w:val="22"/>
              </w:rPr>
              <w:t>Adopter toute résolution ou poser tout autre geste qui est de son ressort de par la Loi ou la charte de la Corporation.</w:t>
            </w:r>
          </w:p>
        </w:tc>
      </w:tr>
      <w:tr w:rsidR="00B67656" w:rsidRPr="00D75AAE" w14:paraId="1ED5CA79" w14:textId="77777777" w:rsidTr="00284A53">
        <w:tc>
          <w:tcPr>
            <w:tcW w:w="5388" w:type="dxa"/>
          </w:tcPr>
          <w:p w14:paraId="3FBCA10C" w14:textId="77777777" w:rsidR="00B67656" w:rsidRPr="0039180E" w:rsidRDefault="00B67656" w:rsidP="00B67656">
            <w:pPr>
              <w:rPr>
                <w:rFonts w:ascii="Arial" w:hAnsi="Arial" w:cs="Arial"/>
                <w:bCs/>
                <w:lang w:val="fr-FR"/>
              </w:rPr>
            </w:pPr>
            <w:r w:rsidRPr="0039180E">
              <w:rPr>
                <w:rFonts w:ascii="Arial" w:hAnsi="Arial" w:cs="Arial"/>
                <w:bCs/>
                <w:lang w:val="fr-FR"/>
              </w:rPr>
              <w:t xml:space="preserve">ASSEMBLÉE DES MEMBRES </w:t>
            </w:r>
          </w:p>
          <w:p w14:paraId="08081874" w14:textId="77777777" w:rsidR="00B67656" w:rsidRPr="0039180E" w:rsidRDefault="00B67656" w:rsidP="00B67656">
            <w:pPr>
              <w:rPr>
                <w:rFonts w:ascii="Arial" w:hAnsi="Arial" w:cs="Arial"/>
                <w:bCs/>
                <w:lang w:val="fr-FR"/>
              </w:rPr>
            </w:pPr>
            <w:r w:rsidRPr="0039180E">
              <w:rPr>
                <w:rFonts w:ascii="Arial" w:hAnsi="Arial" w:cs="Arial"/>
                <w:bCs/>
                <w:lang w:val="fr-FR"/>
              </w:rPr>
              <w:t xml:space="preserve">3.2. AVIS DE CONVOCATION </w:t>
            </w:r>
          </w:p>
          <w:p w14:paraId="1E2E81F5" w14:textId="77777777" w:rsidR="00B67656" w:rsidRPr="0039180E" w:rsidRDefault="00B67656" w:rsidP="00B67656">
            <w:pPr>
              <w:rPr>
                <w:rFonts w:ascii="Arial" w:hAnsi="Arial" w:cs="Arial"/>
                <w:bCs/>
                <w:lang w:val="fr-FR"/>
              </w:rPr>
            </w:pPr>
            <w:r w:rsidRPr="0039180E">
              <w:rPr>
                <w:rFonts w:ascii="Arial" w:hAnsi="Arial" w:cs="Arial"/>
                <w:bCs/>
                <w:lang w:val="fr-FR"/>
              </w:rPr>
              <w:t xml:space="preserve">Toute assemblée des membres est convoquée par le secrétaire de la corporation au moyen d’un avis écrit adressé à chacun des membres, à l’adresse qui apparaît aux livres de la corporation.  L’avis doit être déposé à la poste au moins dix (10) jours avant la date prévue pour la tenue de l’assemblée générale spéciale.  Le délai pour une assemblée générale annuelle est d’au moins trente (30) jours.   </w:t>
            </w:r>
          </w:p>
          <w:p w14:paraId="1C1E425D" w14:textId="77777777" w:rsidR="00B67656" w:rsidRPr="0039180E" w:rsidRDefault="00B67656" w:rsidP="00B67656">
            <w:pPr>
              <w:rPr>
                <w:rFonts w:ascii="Arial" w:hAnsi="Arial" w:cs="Arial"/>
                <w:bCs/>
                <w:lang w:val="fr-FR"/>
              </w:rPr>
            </w:pPr>
            <w:r w:rsidRPr="0039180E">
              <w:rPr>
                <w:rFonts w:ascii="Arial" w:hAnsi="Arial" w:cs="Arial"/>
                <w:bCs/>
                <w:lang w:val="fr-FR"/>
              </w:rPr>
              <w:t xml:space="preserve">L’avis de convocation doit mentionner la date, l’heure et le lieu de l’assemblée.  Dans le cas d’une Assemblée Générale Spéciale, l’avis doit aussi mentionner, de façon très précise, les buts et objets de l’assemblée.  Les délibérations au cours de cette assemblée doivent se limiter aux sujets mentionnés dans l’avis, sauf s’il en est décidé autrement à l’unanimité des membres présents lors de </w:t>
            </w:r>
            <w:proofErr w:type="gramStart"/>
            <w:r w:rsidRPr="0039180E">
              <w:rPr>
                <w:rFonts w:ascii="Arial" w:hAnsi="Arial" w:cs="Arial"/>
                <w:bCs/>
                <w:lang w:val="fr-FR"/>
              </w:rPr>
              <w:t>la dite</w:t>
            </w:r>
            <w:proofErr w:type="gramEnd"/>
            <w:r w:rsidRPr="0039180E">
              <w:rPr>
                <w:rFonts w:ascii="Arial" w:hAnsi="Arial" w:cs="Arial"/>
                <w:bCs/>
                <w:lang w:val="fr-FR"/>
              </w:rPr>
              <w:t xml:space="preserve"> Assemblée Générale Spéciale. </w:t>
            </w:r>
          </w:p>
          <w:p w14:paraId="1015E927" w14:textId="77777777" w:rsidR="00B67656" w:rsidRPr="0039180E" w:rsidRDefault="00B67656" w:rsidP="00B67656">
            <w:pPr>
              <w:rPr>
                <w:rFonts w:ascii="Arial" w:hAnsi="Arial" w:cs="Arial"/>
                <w:bCs/>
                <w:lang w:val="fr-FR"/>
              </w:rPr>
            </w:pPr>
            <w:r w:rsidRPr="0039180E">
              <w:rPr>
                <w:rFonts w:ascii="Arial" w:hAnsi="Arial" w:cs="Arial"/>
                <w:bCs/>
                <w:lang w:val="fr-FR"/>
              </w:rPr>
              <w:t xml:space="preserve">Dans tous les cas, la présence d’un membre à une assemblée couvre le défaut de lui expédier l’avis de convocation. </w:t>
            </w:r>
          </w:p>
          <w:p w14:paraId="0F475C3E" w14:textId="77777777" w:rsidR="00B67656" w:rsidRDefault="00B67656" w:rsidP="00B67656">
            <w:pPr>
              <w:rPr>
                <w:rFonts w:ascii="Arial" w:hAnsi="Arial" w:cs="Arial"/>
                <w:bCs/>
                <w:lang w:val="fr-FR"/>
              </w:rPr>
            </w:pPr>
          </w:p>
          <w:p w14:paraId="13D9F9B0" w14:textId="77777777" w:rsidR="00B67656" w:rsidRDefault="00B67656" w:rsidP="00B67656">
            <w:pPr>
              <w:rPr>
                <w:rFonts w:ascii="Arial" w:hAnsi="Arial" w:cs="Arial"/>
                <w:bCs/>
                <w:lang w:val="fr-FR"/>
              </w:rPr>
            </w:pPr>
            <w:r w:rsidRPr="006E526F">
              <w:rPr>
                <w:rFonts w:ascii="Arial" w:hAnsi="Arial" w:cs="Arial"/>
                <w:bCs/>
                <w:lang w:val="fr-FR"/>
              </w:rPr>
              <w:t xml:space="preserve"> </w:t>
            </w:r>
          </w:p>
          <w:p w14:paraId="100B9152" w14:textId="77777777" w:rsidR="00B67656" w:rsidRDefault="00B67656" w:rsidP="00B67656">
            <w:pPr>
              <w:rPr>
                <w:rFonts w:ascii="Arial" w:hAnsi="Arial" w:cs="Arial"/>
                <w:bCs/>
                <w:lang w:val="fr-FR"/>
              </w:rPr>
            </w:pPr>
          </w:p>
          <w:p w14:paraId="2013D1B4" w14:textId="42752990" w:rsidR="00B67656" w:rsidRPr="0039180E" w:rsidRDefault="00B67656" w:rsidP="00B67656">
            <w:pPr>
              <w:rPr>
                <w:rFonts w:ascii="Arial" w:hAnsi="Arial" w:cs="Arial"/>
                <w:bCs/>
                <w:lang w:val="fr-FR"/>
              </w:rPr>
            </w:pPr>
          </w:p>
        </w:tc>
        <w:tc>
          <w:tcPr>
            <w:tcW w:w="5670" w:type="dxa"/>
          </w:tcPr>
          <w:p w14:paraId="74459E0F" w14:textId="25A8245E" w:rsidR="00B67656" w:rsidRPr="006E526F" w:rsidRDefault="00B67656" w:rsidP="00D41013">
            <w:pPr>
              <w:pStyle w:val="Paragraphedeliste"/>
              <w:numPr>
                <w:ilvl w:val="1"/>
                <w:numId w:val="10"/>
              </w:numPr>
              <w:tabs>
                <w:tab w:val="left" w:pos="567"/>
              </w:tabs>
              <w:ind w:left="33" w:firstLine="4"/>
              <w:rPr>
                <w:rFonts w:ascii="Arial" w:hAnsi="Arial" w:cs="Arial"/>
                <w:b/>
              </w:rPr>
            </w:pPr>
            <w:r w:rsidRPr="006E526F">
              <w:rPr>
                <w:rFonts w:ascii="Arial" w:hAnsi="Arial" w:cs="Arial"/>
                <w:b/>
              </w:rPr>
              <w:t xml:space="preserve">AVIS DE CONVOCATION  </w:t>
            </w:r>
          </w:p>
          <w:p w14:paraId="2DCD9B76" w14:textId="77777777" w:rsidR="00B67656" w:rsidRPr="006E526F" w:rsidRDefault="00B67656" w:rsidP="00B67656">
            <w:pPr>
              <w:ind w:left="33" w:firstLine="4"/>
              <w:rPr>
                <w:rFonts w:ascii="Arial" w:hAnsi="Arial" w:cs="Arial"/>
              </w:rPr>
            </w:pPr>
            <w:r w:rsidRPr="006E526F">
              <w:rPr>
                <w:rFonts w:ascii="Arial" w:hAnsi="Arial" w:cs="Arial"/>
              </w:rPr>
              <w:t>L’avis de convocation à toute assemblée annuelle des membres est adressé à tous les membres qui ont droit d'y assister, généralement transmis par voie électronique. Le délai de convocation des assemblées des membres est d’au moins dix (10) jours de calendrier. Toutefois, l’assemblée annuelle peut, par règlement, fixer tout autre mode de convocation.</w:t>
            </w:r>
          </w:p>
          <w:p w14:paraId="64CB86BC" w14:textId="77777777" w:rsidR="00B67656" w:rsidRPr="006E526F" w:rsidRDefault="00B67656" w:rsidP="00B67656">
            <w:pPr>
              <w:pStyle w:val="Paragraphedeliste"/>
              <w:ind w:left="33" w:firstLine="4"/>
              <w:rPr>
                <w:rFonts w:ascii="Arial" w:hAnsi="Arial" w:cs="Arial"/>
              </w:rPr>
            </w:pPr>
            <w:r w:rsidRPr="006E526F">
              <w:rPr>
                <w:rFonts w:ascii="Arial" w:hAnsi="Arial" w:cs="Arial"/>
              </w:rPr>
              <w:t>L’avis de convocation d’une assemblée extraordinaire devra respecter un délai d’au moins dix (10) jours et mentionner, en plus de la date, de l’heure et de l’endroit de l’assemblée, le ou les sujets qui y seront étudiés; seuls ce ou ces sujets pourront être étudiés.</w:t>
            </w:r>
          </w:p>
          <w:p w14:paraId="7118A30E" w14:textId="77777777" w:rsidR="00B67656" w:rsidRPr="006E526F" w:rsidRDefault="00B67656" w:rsidP="00B67656">
            <w:pPr>
              <w:ind w:left="33" w:firstLine="4"/>
              <w:rPr>
                <w:rFonts w:ascii="Arial" w:hAnsi="Arial" w:cs="Arial"/>
              </w:rPr>
            </w:pPr>
            <w:r w:rsidRPr="006E526F">
              <w:rPr>
                <w:rFonts w:ascii="Arial" w:hAnsi="Arial" w:cs="Arial"/>
              </w:rPr>
              <w:t>Une assemblée pourra être tenue sans avis préalable si tous les membres sont présents ou si les absents ont donné leur consentement à la tenue d’une telle assemblée sans avis. La présence d’un membre à une assemblée couvre le défaut d’avis quant à ce membre. L’omission accidentelle de cet avis ou la non-connaissance de cet avis par toute personne n’a pas pour effet de rendre nulles les résolutions adoptées à cette assemblée.</w:t>
            </w:r>
          </w:p>
          <w:p w14:paraId="297C3D59" w14:textId="77777777" w:rsidR="00B67656" w:rsidRDefault="00B67656" w:rsidP="00B67656">
            <w:pPr>
              <w:ind w:left="33" w:firstLine="4"/>
              <w:rPr>
                <w:lang w:val="x-none"/>
              </w:rPr>
            </w:pPr>
          </w:p>
          <w:p w14:paraId="230718C8" w14:textId="77777777" w:rsidR="00B67656" w:rsidRDefault="00B67656" w:rsidP="00B67656">
            <w:pPr>
              <w:ind w:left="33" w:firstLine="4"/>
              <w:rPr>
                <w:lang w:val="x-none"/>
              </w:rPr>
            </w:pPr>
          </w:p>
          <w:p w14:paraId="7858107F" w14:textId="77777777" w:rsidR="00B67656" w:rsidRDefault="00B67656" w:rsidP="00B67656">
            <w:pPr>
              <w:ind w:left="33" w:firstLine="4"/>
              <w:rPr>
                <w:lang w:val="x-none"/>
              </w:rPr>
            </w:pPr>
          </w:p>
          <w:p w14:paraId="3360ACE6" w14:textId="5454F623" w:rsidR="00B67656" w:rsidRPr="00CF615D" w:rsidRDefault="00B67656" w:rsidP="0027026A">
            <w:pPr>
              <w:rPr>
                <w:lang w:val="x-none"/>
              </w:rPr>
            </w:pPr>
          </w:p>
        </w:tc>
      </w:tr>
      <w:tr w:rsidR="00B67656" w:rsidRPr="00D75AAE" w14:paraId="50EDF12F" w14:textId="77777777" w:rsidTr="00284A53">
        <w:tc>
          <w:tcPr>
            <w:tcW w:w="5388" w:type="dxa"/>
          </w:tcPr>
          <w:p w14:paraId="57A8EF5E" w14:textId="413386D1" w:rsidR="00B67656" w:rsidRPr="0039180E" w:rsidRDefault="00B67656" w:rsidP="00B67656">
            <w:pPr>
              <w:jc w:val="center"/>
              <w:rPr>
                <w:rFonts w:ascii="Arial" w:hAnsi="Arial" w:cs="Arial"/>
                <w:bCs/>
                <w:lang w:val="fr-FR"/>
              </w:rPr>
            </w:pPr>
            <w:r w:rsidRPr="00D75AAE">
              <w:rPr>
                <w:rFonts w:ascii="Arial" w:hAnsi="Arial" w:cs="Arial"/>
                <w:b/>
                <w:sz w:val="28"/>
                <w:szCs w:val="28"/>
                <w:lang w:val="fr-FR"/>
              </w:rPr>
              <w:lastRenderedPageBreak/>
              <w:t>Version 2014</w:t>
            </w:r>
          </w:p>
        </w:tc>
        <w:tc>
          <w:tcPr>
            <w:tcW w:w="5670" w:type="dxa"/>
          </w:tcPr>
          <w:p w14:paraId="06F3C58A" w14:textId="70C7E78D" w:rsidR="00B67656" w:rsidRPr="0039180E" w:rsidRDefault="00B67656" w:rsidP="00B67656">
            <w:pPr>
              <w:pStyle w:val="Paragraphedeliste"/>
              <w:ind w:left="33" w:firstLine="4"/>
              <w:jc w:val="center"/>
              <w:rPr>
                <w:rFonts w:ascii="Arial" w:hAnsi="Arial" w:cs="Arial"/>
              </w:rPr>
            </w:pPr>
            <w:r w:rsidRPr="00D75AAE">
              <w:rPr>
                <w:rFonts w:ascii="Arial" w:hAnsi="Arial" w:cs="Arial"/>
                <w:b/>
                <w:sz w:val="28"/>
                <w:szCs w:val="28"/>
                <w:lang w:val="fr-FR"/>
              </w:rPr>
              <w:t>Version 2020</w:t>
            </w:r>
          </w:p>
        </w:tc>
      </w:tr>
      <w:tr w:rsidR="0027026A" w:rsidRPr="00D75AAE" w14:paraId="3323ED81" w14:textId="77777777" w:rsidTr="00284A53">
        <w:tc>
          <w:tcPr>
            <w:tcW w:w="5388" w:type="dxa"/>
          </w:tcPr>
          <w:p w14:paraId="00E548E7" w14:textId="5A39D482" w:rsidR="0027026A" w:rsidRPr="0027026A" w:rsidRDefault="0027026A" w:rsidP="0027026A">
            <w:pPr>
              <w:rPr>
                <w:rFonts w:ascii="Arial" w:hAnsi="Arial" w:cs="Arial"/>
                <w:bCs/>
                <w:lang w:val="fr-FR"/>
              </w:rPr>
            </w:pPr>
            <w:r w:rsidRPr="0039180E">
              <w:rPr>
                <w:rFonts w:ascii="Arial" w:hAnsi="Arial" w:cs="Arial"/>
                <w:bCs/>
                <w:lang w:val="fr-FR"/>
              </w:rPr>
              <w:t>L’omission accidentelle d’un avis d’Assemblée Générale Régulière ou Spéciale, ou la non-réception de cet avis par un ou des membres ne causera aucun préjudice au bienfondé des résolutions adoptées et des discussions tenues lors de cette assemblée.</w:t>
            </w:r>
          </w:p>
        </w:tc>
        <w:tc>
          <w:tcPr>
            <w:tcW w:w="5670" w:type="dxa"/>
          </w:tcPr>
          <w:p w14:paraId="704453B2" w14:textId="77777777" w:rsidR="0027026A" w:rsidRPr="006E526F" w:rsidRDefault="0027026A" w:rsidP="00D41013">
            <w:pPr>
              <w:pStyle w:val="Titre2"/>
              <w:keepNext/>
              <w:widowControl w:val="0"/>
              <w:numPr>
                <w:ilvl w:val="1"/>
                <w:numId w:val="12"/>
              </w:numPr>
              <w:tabs>
                <w:tab w:val="left" w:pos="567"/>
              </w:tabs>
              <w:spacing w:before="0" w:beforeAutospacing="0" w:after="0" w:afterAutospacing="0"/>
              <w:ind w:left="33" w:firstLine="4"/>
              <w:outlineLvl w:val="1"/>
              <w:rPr>
                <w:sz w:val="22"/>
                <w:szCs w:val="22"/>
              </w:rPr>
            </w:pPr>
            <w:r w:rsidRPr="006E526F">
              <w:rPr>
                <w:rFonts w:ascii="Arial" w:hAnsi="Arial" w:cs="Arial"/>
                <w:sz w:val="22"/>
                <w:szCs w:val="22"/>
              </w:rPr>
              <w:t xml:space="preserve">. </w:t>
            </w:r>
            <w:bookmarkStart w:id="29" w:name="_Toc30765809"/>
            <w:r w:rsidRPr="006E526F">
              <w:rPr>
                <w:rFonts w:ascii="Arial" w:hAnsi="Arial" w:cs="Arial"/>
                <w:sz w:val="22"/>
                <w:szCs w:val="22"/>
              </w:rPr>
              <w:t>Convocation par les membres</w:t>
            </w:r>
            <w:bookmarkEnd w:id="29"/>
            <w:r w:rsidRPr="006E526F">
              <w:rPr>
                <w:sz w:val="22"/>
                <w:szCs w:val="22"/>
              </w:rPr>
              <w:t xml:space="preserve"> </w:t>
            </w:r>
          </w:p>
          <w:p w14:paraId="772A76FE" w14:textId="1E8AC99C" w:rsidR="0027026A" w:rsidRPr="0027026A" w:rsidRDefault="0027026A" w:rsidP="0027026A">
            <w:pPr>
              <w:pStyle w:val="Titre1"/>
              <w:tabs>
                <w:tab w:val="left" w:pos="179"/>
              </w:tabs>
              <w:spacing w:before="120" w:after="0"/>
              <w:ind w:left="33" w:firstLine="4"/>
              <w:outlineLvl w:val="0"/>
              <w:rPr>
                <w:rFonts w:ascii="Arial" w:hAnsi="Arial" w:cs="Arial"/>
                <w:b w:val="0"/>
                <w:bCs w:val="0"/>
                <w:sz w:val="22"/>
                <w:szCs w:val="22"/>
              </w:rPr>
            </w:pPr>
            <w:r w:rsidRPr="006E526F">
              <w:rPr>
                <w:rFonts w:ascii="Arial" w:hAnsi="Arial" w:cs="Arial"/>
                <w:b w:val="0"/>
                <w:bCs w:val="0"/>
                <w:sz w:val="22"/>
                <w:szCs w:val="22"/>
              </w:rPr>
              <w:t>Une assemblée générale extraordinaire</w:t>
            </w:r>
            <w:r w:rsidRPr="006E526F">
              <w:rPr>
                <w:rFonts w:ascii="Arial" w:hAnsi="Arial" w:cs="Arial"/>
                <w:b w:val="0"/>
                <w:bCs w:val="0"/>
                <w:color w:val="C00000"/>
                <w:sz w:val="22"/>
                <w:szCs w:val="22"/>
              </w:rPr>
              <w:t xml:space="preserve"> </w:t>
            </w:r>
            <w:r w:rsidRPr="006E526F">
              <w:rPr>
                <w:rFonts w:ascii="Arial" w:hAnsi="Arial" w:cs="Arial"/>
                <w:b w:val="0"/>
                <w:bCs w:val="0"/>
                <w:sz w:val="22"/>
                <w:szCs w:val="22"/>
              </w:rPr>
              <w:t>des membres doit être convoquée à la demande, à la date de dépôt de la demande, d’au moins 1/10 des membres de la Corporation. Cette demande doit indiquer en termes généraux l’objet de la discussion de l’assemblée requise, être signée par les demandeurs et être déposée au siège social de la Corporation. Sur réception d’une telle demande, il incombe au président du conseil d’administration ou au secrétaire de convoquer l’assemblée conformément aux règlements de la Corporation. En cas de défaut de ce faire, tout administrateur peut convoquer une telle assemblée. Finalement, si l’assemblée n’est pas convoquée dans les vingt et un (21) jours de la date à laquelle la demande de convocation a été déposée au siège social de la Corporation, un (1) ou plusieurs membres, signataires de la demande ou non, peuvent eux-mêmes convoquer cette assemblée générale extraordinaire</w:t>
            </w:r>
          </w:p>
        </w:tc>
      </w:tr>
      <w:tr w:rsidR="00B67656" w:rsidRPr="00D75AAE" w14:paraId="74778059" w14:textId="77777777" w:rsidTr="00284A53">
        <w:tc>
          <w:tcPr>
            <w:tcW w:w="5388" w:type="dxa"/>
          </w:tcPr>
          <w:p w14:paraId="4D3C9FEA" w14:textId="77777777" w:rsidR="00B67656" w:rsidRPr="006E526F" w:rsidRDefault="00B67656" w:rsidP="00B67656">
            <w:pPr>
              <w:rPr>
                <w:rFonts w:ascii="Arial" w:hAnsi="Arial" w:cs="Arial"/>
                <w:bCs/>
                <w:lang w:val="fr-FR"/>
              </w:rPr>
            </w:pPr>
            <w:r w:rsidRPr="006E526F">
              <w:rPr>
                <w:rFonts w:ascii="Arial" w:hAnsi="Arial" w:cs="Arial"/>
                <w:bCs/>
                <w:lang w:val="fr-FR"/>
              </w:rPr>
              <w:t xml:space="preserve">3.3. ASSEMBLÉE SPÉCIALE </w:t>
            </w:r>
          </w:p>
          <w:p w14:paraId="29CFAB73" w14:textId="77777777" w:rsidR="00B67656" w:rsidRPr="006E526F" w:rsidRDefault="00B67656" w:rsidP="00B67656">
            <w:pPr>
              <w:rPr>
                <w:rFonts w:ascii="Arial" w:hAnsi="Arial" w:cs="Arial"/>
                <w:bCs/>
                <w:lang w:val="fr-FR"/>
              </w:rPr>
            </w:pPr>
            <w:r w:rsidRPr="006E526F">
              <w:rPr>
                <w:rFonts w:ascii="Arial" w:hAnsi="Arial" w:cs="Arial"/>
                <w:bCs/>
                <w:lang w:val="fr-FR"/>
              </w:rPr>
              <w:t xml:space="preserve">Le secrétaire est tenu de convoquer des assemblées spéciales des membres : </w:t>
            </w:r>
          </w:p>
          <w:p w14:paraId="1EF133A5" w14:textId="46FBC2BB" w:rsidR="00B67656" w:rsidRPr="006E526F" w:rsidRDefault="00B67656" w:rsidP="00B67656">
            <w:pPr>
              <w:rPr>
                <w:rFonts w:ascii="Arial" w:hAnsi="Arial" w:cs="Arial"/>
                <w:bCs/>
                <w:lang w:val="fr-FR"/>
              </w:rPr>
            </w:pPr>
            <w:r w:rsidRPr="006E526F">
              <w:rPr>
                <w:rFonts w:ascii="Arial" w:hAnsi="Arial" w:cs="Arial"/>
                <w:bCs/>
                <w:lang w:val="fr-FR"/>
              </w:rPr>
              <w:t xml:space="preserve">a)  à la demande du Conseil </w:t>
            </w:r>
            <w:r w:rsidR="00284A53" w:rsidRPr="006E526F">
              <w:rPr>
                <w:rFonts w:ascii="Arial" w:hAnsi="Arial" w:cs="Arial"/>
                <w:bCs/>
                <w:lang w:val="fr-FR"/>
              </w:rPr>
              <w:t>d’administration ;</w:t>
            </w:r>
            <w:r w:rsidRPr="006E526F">
              <w:rPr>
                <w:rFonts w:ascii="Arial" w:hAnsi="Arial" w:cs="Arial"/>
                <w:bCs/>
                <w:lang w:val="fr-FR"/>
              </w:rPr>
              <w:t xml:space="preserve"> </w:t>
            </w:r>
          </w:p>
          <w:p w14:paraId="03634A37" w14:textId="13793591" w:rsidR="00B67656" w:rsidRPr="006E526F" w:rsidRDefault="00B67656" w:rsidP="00B67656">
            <w:pPr>
              <w:rPr>
                <w:rFonts w:ascii="Arial" w:hAnsi="Arial" w:cs="Arial"/>
                <w:bCs/>
                <w:lang w:val="fr-FR"/>
              </w:rPr>
            </w:pPr>
            <w:r w:rsidRPr="006E526F">
              <w:rPr>
                <w:rFonts w:ascii="Arial" w:hAnsi="Arial" w:cs="Arial"/>
                <w:bCs/>
                <w:lang w:val="fr-FR"/>
              </w:rPr>
              <w:t xml:space="preserve">b) si une requête à cette fin lui est parvenue signée par au moins vingt-cinq pour cent (25%) des membres en règle actifs. Toute assemblée spéciale doit être convoquée par écrit à tous les membres en règle de la corporation dans les dix (10) jours suivant la réception d’une telle demande à se tenir dans les dix (10) jours suivant la convocation à cette assemblée. </w:t>
            </w:r>
          </w:p>
          <w:p w14:paraId="1322DE2D" w14:textId="77777777" w:rsidR="00B67656" w:rsidRPr="006E526F" w:rsidRDefault="00B67656" w:rsidP="00B67656">
            <w:pPr>
              <w:rPr>
                <w:rFonts w:ascii="Arial" w:hAnsi="Arial" w:cs="Arial"/>
                <w:bCs/>
                <w:lang w:val="fr-FR"/>
              </w:rPr>
            </w:pPr>
            <w:r w:rsidRPr="006E526F">
              <w:rPr>
                <w:rFonts w:ascii="Arial" w:hAnsi="Arial" w:cs="Arial"/>
                <w:bCs/>
                <w:lang w:val="fr-FR"/>
              </w:rPr>
              <w:t xml:space="preserve">L’avis de convocation de toute assemblée spéciale doit mentionner le ou les objets de cette assemblée qui sera ou seront à l’ordre du jour et aucun autre sujet que celui ou ceux à l’ordre du jour ne peut y être discuté.  </w:t>
            </w:r>
          </w:p>
          <w:p w14:paraId="3BB20EAF" w14:textId="77777777" w:rsidR="00B67656" w:rsidRPr="006E526F" w:rsidRDefault="00B67656" w:rsidP="00B67656">
            <w:pPr>
              <w:rPr>
                <w:rFonts w:ascii="Arial" w:hAnsi="Arial" w:cs="Arial"/>
                <w:bCs/>
                <w:lang w:val="fr-FR"/>
              </w:rPr>
            </w:pPr>
            <w:r w:rsidRPr="006E526F">
              <w:rPr>
                <w:rFonts w:ascii="Arial" w:hAnsi="Arial" w:cs="Arial"/>
                <w:bCs/>
                <w:lang w:val="fr-FR"/>
              </w:rPr>
              <w:t xml:space="preserve">Dans le cas où il n’y a pas de quorum, les dispositions suivantes s’appliquent : </w:t>
            </w:r>
          </w:p>
          <w:p w14:paraId="38EA1B1A" w14:textId="77777777" w:rsidR="00B67656" w:rsidRPr="006E526F" w:rsidRDefault="00B67656" w:rsidP="00B67656">
            <w:pPr>
              <w:rPr>
                <w:rFonts w:ascii="Arial" w:hAnsi="Arial" w:cs="Arial"/>
                <w:bCs/>
                <w:lang w:val="fr-FR"/>
              </w:rPr>
            </w:pPr>
            <w:proofErr w:type="gramStart"/>
            <w:r w:rsidRPr="006E526F">
              <w:rPr>
                <w:rFonts w:ascii="Arial" w:hAnsi="Arial" w:cs="Arial"/>
                <w:bCs/>
                <w:lang w:val="fr-FR"/>
              </w:rPr>
              <w:t>l’Assemblée</w:t>
            </w:r>
            <w:proofErr w:type="gramEnd"/>
            <w:r w:rsidRPr="006E526F">
              <w:rPr>
                <w:rFonts w:ascii="Arial" w:hAnsi="Arial" w:cs="Arial"/>
                <w:bCs/>
                <w:lang w:val="fr-FR"/>
              </w:rPr>
              <w:t xml:space="preserve"> est alors suspendue pour une période de vingt et un (21) jours; </w:t>
            </w:r>
          </w:p>
          <w:p w14:paraId="17CF51FD" w14:textId="77777777" w:rsidR="00B67656" w:rsidRPr="006E526F" w:rsidRDefault="00B67656" w:rsidP="00B67656">
            <w:pPr>
              <w:rPr>
                <w:rFonts w:ascii="Arial" w:hAnsi="Arial" w:cs="Arial"/>
                <w:bCs/>
                <w:lang w:val="fr-FR"/>
              </w:rPr>
            </w:pPr>
            <w:r w:rsidRPr="006E526F">
              <w:rPr>
                <w:rFonts w:ascii="Arial" w:hAnsi="Arial" w:cs="Arial"/>
                <w:bCs/>
                <w:lang w:val="fr-FR"/>
              </w:rPr>
              <w:t xml:space="preserve">Les membres ayant droit de vote recevront un nouvel avis de convocation émis pas l’Assemblée </w:t>
            </w:r>
            <w:proofErr w:type="gramStart"/>
            <w:r w:rsidRPr="006E526F">
              <w:rPr>
                <w:rFonts w:ascii="Arial" w:hAnsi="Arial" w:cs="Arial"/>
                <w:bCs/>
                <w:lang w:val="fr-FR"/>
              </w:rPr>
              <w:t>suspendue;</w:t>
            </w:r>
            <w:proofErr w:type="gramEnd"/>
            <w:r w:rsidRPr="006E526F">
              <w:rPr>
                <w:rFonts w:ascii="Arial" w:hAnsi="Arial" w:cs="Arial"/>
                <w:bCs/>
                <w:lang w:val="fr-FR"/>
              </w:rPr>
              <w:t xml:space="preserve"> </w:t>
            </w:r>
          </w:p>
          <w:p w14:paraId="742617CE" w14:textId="2E6914C3" w:rsidR="00B67656" w:rsidRPr="0039180E" w:rsidRDefault="00B67656" w:rsidP="00B67656">
            <w:pPr>
              <w:rPr>
                <w:rFonts w:ascii="Arial" w:hAnsi="Arial" w:cs="Arial"/>
                <w:bCs/>
                <w:lang w:val="fr-FR"/>
              </w:rPr>
            </w:pPr>
            <w:r w:rsidRPr="006E526F">
              <w:rPr>
                <w:rFonts w:ascii="Arial" w:hAnsi="Arial" w:cs="Arial"/>
                <w:bCs/>
                <w:lang w:val="fr-FR"/>
              </w:rPr>
              <w:t>Lors de la reprise de l’Assemblée, le quorum sera défini par le nombre de membres présents</w:t>
            </w:r>
          </w:p>
        </w:tc>
        <w:tc>
          <w:tcPr>
            <w:tcW w:w="5670" w:type="dxa"/>
          </w:tcPr>
          <w:p w14:paraId="60599261" w14:textId="77777777" w:rsidR="00B67656" w:rsidRDefault="00B67656" w:rsidP="00D41013">
            <w:pPr>
              <w:pStyle w:val="Paragraphedeliste"/>
              <w:numPr>
                <w:ilvl w:val="1"/>
                <w:numId w:val="13"/>
              </w:numPr>
              <w:tabs>
                <w:tab w:val="left" w:pos="567"/>
              </w:tabs>
              <w:spacing w:line="259" w:lineRule="auto"/>
              <w:ind w:left="33" w:firstLine="4"/>
              <w:rPr>
                <w:rFonts w:ascii="Arial" w:hAnsi="Arial" w:cs="Arial"/>
                <w:b/>
              </w:rPr>
            </w:pPr>
            <w:r w:rsidRPr="00AE3641">
              <w:rPr>
                <w:rFonts w:ascii="Arial" w:hAnsi="Arial" w:cs="Arial"/>
                <w:b/>
              </w:rPr>
              <w:t>PERSONNES ADMISES À UNE ASSEMBLÉE</w:t>
            </w:r>
          </w:p>
          <w:p w14:paraId="67517E9C" w14:textId="77777777" w:rsidR="00B67656" w:rsidRPr="0076025C" w:rsidRDefault="00B67656" w:rsidP="00B67656">
            <w:pPr>
              <w:tabs>
                <w:tab w:val="left" w:pos="2694"/>
              </w:tabs>
              <w:ind w:left="33" w:firstLine="4"/>
              <w:rPr>
                <w:rFonts w:ascii="Arial" w:hAnsi="Arial" w:cs="Arial"/>
              </w:rPr>
            </w:pPr>
            <w:r w:rsidRPr="0076025C">
              <w:rPr>
                <w:rFonts w:ascii="Arial" w:hAnsi="Arial" w:cs="Arial"/>
              </w:rPr>
              <w:t>Les personnes admises à une assemblée des membres sont les membres en règle et les personnes ayant droit d’assister en vertu de la Loi sur les compagnies du Québec. Toute autre personne peut être admise à une assemblée des membres sur invitation du président de l’assemblée ou si la majorité simple des membres y consent.</w:t>
            </w:r>
          </w:p>
          <w:p w14:paraId="3C730BAD" w14:textId="77777777" w:rsidR="00B67656" w:rsidRDefault="00B67656" w:rsidP="00D41013">
            <w:pPr>
              <w:pStyle w:val="Paragraphedeliste"/>
              <w:numPr>
                <w:ilvl w:val="1"/>
                <w:numId w:val="13"/>
              </w:numPr>
              <w:tabs>
                <w:tab w:val="left" w:pos="142"/>
                <w:tab w:val="left" w:pos="567"/>
                <w:tab w:val="left" w:pos="993"/>
              </w:tabs>
              <w:spacing w:line="259" w:lineRule="auto"/>
              <w:ind w:left="33" w:firstLine="4"/>
              <w:rPr>
                <w:rFonts w:ascii="Arial" w:hAnsi="Arial" w:cs="Arial"/>
                <w:b/>
              </w:rPr>
            </w:pPr>
            <w:r w:rsidRPr="00AE3641">
              <w:rPr>
                <w:rFonts w:ascii="Arial" w:hAnsi="Arial" w:cs="Arial"/>
                <w:b/>
              </w:rPr>
              <w:t>CONTENU DE L’AVIS</w:t>
            </w:r>
          </w:p>
          <w:p w14:paraId="2493BFFE" w14:textId="77777777" w:rsidR="00B67656" w:rsidRDefault="00B67656" w:rsidP="00B67656">
            <w:pPr>
              <w:pStyle w:val="Paragraphedeliste"/>
              <w:ind w:left="33" w:firstLine="4"/>
              <w:rPr>
                <w:rFonts w:ascii="Arial" w:hAnsi="Arial" w:cs="Arial"/>
              </w:rPr>
            </w:pPr>
            <w:r w:rsidRPr="0076025C">
              <w:rPr>
                <w:rFonts w:ascii="Arial" w:hAnsi="Arial" w:cs="Arial"/>
              </w:rPr>
              <w:t>Tout avis de convocation d’une assemblée des membres doit mentionner le lieu, la date et l’heure de l’assemblée. Il n’est pas obligatoire que cet avis précise les buts de l’assemblée à moins qu’elle n’ait été convoquée pour adopter ou pour ratifier un règlement ou pour décider de toute autre affaire devant normalement être soumise à une assemblée générale extraordinaire des membres. L’avis de convocation à une assemblée générale extraordinaire doit mentionner, en termes généraux, toute affaire portée à l’ordre du jour et devant être réglée à cette assemblée. La signature de convocation d’une assemblée peut être manuscrite ou reproduite mécaniquement.</w:t>
            </w:r>
          </w:p>
          <w:p w14:paraId="35ECFD1C" w14:textId="77777777" w:rsidR="00B67656" w:rsidRDefault="00B67656" w:rsidP="00B67656">
            <w:pPr>
              <w:tabs>
                <w:tab w:val="left" w:pos="179"/>
              </w:tabs>
              <w:ind w:left="33" w:firstLine="4"/>
              <w:rPr>
                <w:rFonts w:ascii="Arial" w:hAnsi="Arial" w:cs="Arial"/>
              </w:rPr>
            </w:pPr>
          </w:p>
          <w:p w14:paraId="05810CB1" w14:textId="77777777" w:rsidR="00B67656" w:rsidRDefault="00B67656" w:rsidP="00B67656">
            <w:pPr>
              <w:tabs>
                <w:tab w:val="left" w:pos="179"/>
              </w:tabs>
              <w:ind w:left="33" w:firstLine="4"/>
              <w:rPr>
                <w:rFonts w:ascii="Arial" w:hAnsi="Arial" w:cs="Arial"/>
              </w:rPr>
            </w:pPr>
          </w:p>
          <w:p w14:paraId="58E90FA0" w14:textId="77777777" w:rsidR="00B67656" w:rsidRDefault="00B67656" w:rsidP="00B67656">
            <w:pPr>
              <w:tabs>
                <w:tab w:val="left" w:pos="179"/>
              </w:tabs>
              <w:ind w:left="33" w:firstLine="4"/>
              <w:rPr>
                <w:rFonts w:ascii="Arial" w:hAnsi="Arial" w:cs="Arial"/>
              </w:rPr>
            </w:pPr>
          </w:p>
          <w:p w14:paraId="007851F3" w14:textId="77777777" w:rsidR="00B67656" w:rsidRDefault="00B67656" w:rsidP="00B67656">
            <w:pPr>
              <w:tabs>
                <w:tab w:val="left" w:pos="179"/>
              </w:tabs>
              <w:ind w:left="33" w:firstLine="4"/>
              <w:rPr>
                <w:rFonts w:ascii="Arial" w:hAnsi="Arial" w:cs="Arial"/>
              </w:rPr>
            </w:pPr>
          </w:p>
          <w:p w14:paraId="649FEF73" w14:textId="77777777" w:rsidR="00B67656" w:rsidRDefault="00B67656" w:rsidP="00B67656">
            <w:pPr>
              <w:tabs>
                <w:tab w:val="left" w:pos="179"/>
              </w:tabs>
              <w:ind w:left="33" w:firstLine="4"/>
              <w:rPr>
                <w:rFonts w:ascii="Arial" w:hAnsi="Arial" w:cs="Arial"/>
              </w:rPr>
            </w:pPr>
          </w:p>
          <w:p w14:paraId="57A39894" w14:textId="77777777" w:rsidR="00B67656" w:rsidRDefault="00B67656" w:rsidP="00B67656">
            <w:pPr>
              <w:tabs>
                <w:tab w:val="left" w:pos="179"/>
              </w:tabs>
              <w:ind w:left="33" w:firstLine="4"/>
              <w:rPr>
                <w:rFonts w:ascii="Arial" w:hAnsi="Arial" w:cs="Arial"/>
              </w:rPr>
            </w:pPr>
          </w:p>
          <w:p w14:paraId="2960E5AC" w14:textId="77777777" w:rsidR="00B67656" w:rsidRDefault="00B67656" w:rsidP="00B67656">
            <w:pPr>
              <w:tabs>
                <w:tab w:val="left" w:pos="179"/>
              </w:tabs>
              <w:ind w:left="33" w:firstLine="4"/>
              <w:rPr>
                <w:rFonts w:ascii="Arial" w:hAnsi="Arial" w:cs="Arial"/>
              </w:rPr>
            </w:pPr>
          </w:p>
          <w:p w14:paraId="10BC203B" w14:textId="77777777" w:rsidR="00B67656" w:rsidRDefault="00B67656" w:rsidP="00B67656">
            <w:pPr>
              <w:tabs>
                <w:tab w:val="left" w:pos="179"/>
              </w:tabs>
              <w:ind w:left="33" w:firstLine="4"/>
              <w:rPr>
                <w:rFonts w:ascii="Arial" w:hAnsi="Arial" w:cs="Arial"/>
              </w:rPr>
            </w:pPr>
          </w:p>
          <w:p w14:paraId="0BF67CC5" w14:textId="77777777" w:rsidR="00B67656" w:rsidRDefault="00B67656" w:rsidP="00B67656">
            <w:pPr>
              <w:tabs>
                <w:tab w:val="left" w:pos="179"/>
              </w:tabs>
              <w:ind w:left="33" w:firstLine="4"/>
              <w:rPr>
                <w:rFonts w:ascii="Arial" w:hAnsi="Arial" w:cs="Arial"/>
              </w:rPr>
            </w:pPr>
          </w:p>
          <w:p w14:paraId="746C2940" w14:textId="0A1D3982" w:rsidR="00B67656" w:rsidRPr="00330B16" w:rsidRDefault="00B67656" w:rsidP="00B67656">
            <w:pPr>
              <w:tabs>
                <w:tab w:val="left" w:pos="179"/>
              </w:tabs>
              <w:ind w:left="33" w:firstLine="4"/>
              <w:rPr>
                <w:rFonts w:ascii="Arial" w:hAnsi="Arial" w:cs="Arial"/>
              </w:rPr>
            </w:pPr>
          </w:p>
        </w:tc>
      </w:tr>
      <w:tr w:rsidR="00B67656" w:rsidRPr="00D75AAE" w14:paraId="01573066" w14:textId="77777777" w:rsidTr="00284A53">
        <w:tc>
          <w:tcPr>
            <w:tcW w:w="5388" w:type="dxa"/>
          </w:tcPr>
          <w:p w14:paraId="301BD661" w14:textId="53E18415" w:rsidR="00B67656" w:rsidRPr="006E526F" w:rsidRDefault="00B67656" w:rsidP="00B67656">
            <w:pPr>
              <w:jc w:val="center"/>
              <w:rPr>
                <w:rFonts w:ascii="Arial" w:hAnsi="Arial" w:cs="Arial"/>
                <w:bCs/>
                <w:lang w:val="fr-FR"/>
              </w:rPr>
            </w:pPr>
            <w:r w:rsidRPr="00D75AAE">
              <w:rPr>
                <w:rFonts w:ascii="Arial" w:hAnsi="Arial" w:cs="Arial"/>
                <w:b/>
                <w:sz w:val="28"/>
                <w:szCs w:val="28"/>
                <w:lang w:val="fr-FR"/>
              </w:rPr>
              <w:lastRenderedPageBreak/>
              <w:t>Version 2014</w:t>
            </w:r>
          </w:p>
        </w:tc>
        <w:tc>
          <w:tcPr>
            <w:tcW w:w="5670" w:type="dxa"/>
          </w:tcPr>
          <w:p w14:paraId="36FC1FA8" w14:textId="0D94EB3B" w:rsidR="00B67656" w:rsidRDefault="00B67656" w:rsidP="00B67656">
            <w:pPr>
              <w:pStyle w:val="Titre1"/>
              <w:tabs>
                <w:tab w:val="left" w:pos="179"/>
              </w:tabs>
              <w:spacing w:before="120" w:after="0"/>
              <w:ind w:left="33" w:firstLine="4"/>
              <w:jc w:val="center"/>
              <w:outlineLvl w:val="0"/>
              <w:rPr>
                <w:rFonts w:ascii="Arial" w:hAnsi="Arial" w:cs="Arial"/>
                <w:sz w:val="22"/>
                <w:szCs w:val="22"/>
                <w:lang w:val="fr-CA"/>
              </w:rPr>
            </w:pPr>
            <w:r w:rsidRPr="00D75AAE">
              <w:rPr>
                <w:rFonts w:ascii="Arial" w:hAnsi="Arial" w:cs="Arial"/>
                <w:sz w:val="28"/>
                <w:szCs w:val="28"/>
                <w:lang w:val="fr-FR"/>
              </w:rPr>
              <w:t>Version 2020</w:t>
            </w:r>
          </w:p>
        </w:tc>
      </w:tr>
      <w:tr w:rsidR="0027026A" w:rsidRPr="00D75AAE" w14:paraId="335A6A02" w14:textId="77777777" w:rsidTr="00284A53">
        <w:tc>
          <w:tcPr>
            <w:tcW w:w="5388" w:type="dxa"/>
          </w:tcPr>
          <w:p w14:paraId="4E086886" w14:textId="77777777" w:rsidR="00284A53" w:rsidRPr="006E526F" w:rsidRDefault="00284A53" w:rsidP="00284A53">
            <w:pPr>
              <w:rPr>
                <w:rFonts w:ascii="Arial" w:hAnsi="Arial" w:cs="Arial"/>
                <w:bCs/>
                <w:lang w:val="fr-FR"/>
              </w:rPr>
            </w:pPr>
            <w:r w:rsidRPr="006E526F">
              <w:rPr>
                <w:rFonts w:ascii="Arial" w:hAnsi="Arial" w:cs="Arial"/>
                <w:bCs/>
                <w:lang w:val="fr-FR"/>
              </w:rPr>
              <w:t xml:space="preserve">3.3. ASSEMBLÉE SPÉCIALE </w:t>
            </w:r>
          </w:p>
          <w:p w14:paraId="41073DC6" w14:textId="1C2AE14C" w:rsidR="0027026A" w:rsidRPr="00284A53" w:rsidRDefault="00284A53" w:rsidP="00284A53">
            <w:pPr>
              <w:rPr>
                <w:rFonts w:ascii="Arial" w:hAnsi="Arial" w:cs="Arial"/>
                <w:bCs/>
                <w:lang w:val="fr-FR"/>
              </w:rPr>
            </w:pPr>
            <w:proofErr w:type="gramStart"/>
            <w:r w:rsidRPr="00284A53">
              <w:rPr>
                <w:rFonts w:ascii="Arial" w:hAnsi="Arial" w:cs="Arial"/>
                <w:bCs/>
                <w:lang w:val="fr-FR"/>
              </w:rPr>
              <w:t>suite</w:t>
            </w:r>
            <w:proofErr w:type="gramEnd"/>
          </w:p>
        </w:tc>
        <w:tc>
          <w:tcPr>
            <w:tcW w:w="5670" w:type="dxa"/>
          </w:tcPr>
          <w:p w14:paraId="2D1DF60C" w14:textId="77777777" w:rsidR="0027026A" w:rsidRPr="00330B16" w:rsidRDefault="0027026A" w:rsidP="00D41013">
            <w:pPr>
              <w:pStyle w:val="Titre2"/>
              <w:keepNext/>
              <w:widowControl w:val="0"/>
              <w:numPr>
                <w:ilvl w:val="1"/>
                <w:numId w:val="13"/>
              </w:numPr>
              <w:tabs>
                <w:tab w:val="left" w:pos="179"/>
                <w:tab w:val="left" w:pos="284"/>
                <w:tab w:val="left" w:pos="993"/>
              </w:tabs>
              <w:spacing w:before="0" w:beforeAutospacing="0" w:after="0" w:afterAutospacing="0"/>
              <w:ind w:left="33" w:firstLine="4"/>
              <w:outlineLvl w:val="1"/>
              <w:rPr>
                <w:rFonts w:ascii="Arial" w:hAnsi="Arial" w:cs="Arial"/>
                <w:sz w:val="22"/>
                <w:szCs w:val="22"/>
              </w:rPr>
            </w:pPr>
            <w:bookmarkStart w:id="30" w:name="_Toc455996622"/>
            <w:bookmarkStart w:id="31" w:name="_Toc30765810"/>
            <w:r w:rsidRPr="00330B16">
              <w:rPr>
                <w:rFonts w:ascii="Arial" w:hAnsi="Arial" w:cs="Arial"/>
                <w:sz w:val="22"/>
                <w:szCs w:val="22"/>
              </w:rPr>
              <w:t>omission d’avis</w:t>
            </w:r>
            <w:bookmarkEnd w:id="30"/>
            <w:bookmarkEnd w:id="31"/>
            <w:r w:rsidRPr="00330B16">
              <w:rPr>
                <w:rFonts w:ascii="Arial" w:hAnsi="Arial" w:cs="Arial"/>
                <w:sz w:val="22"/>
                <w:szCs w:val="22"/>
              </w:rPr>
              <w:t xml:space="preserve"> </w:t>
            </w:r>
          </w:p>
          <w:p w14:paraId="7174ED58" w14:textId="77777777" w:rsidR="0027026A" w:rsidRPr="00330B16" w:rsidRDefault="0027026A" w:rsidP="0027026A">
            <w:pPr>
              <w:tabs>
                <w:tab w:val="left" w:pos="179"/>
              </w:tabs>
              <w:ind w:left="33" w:firstLine="4"/>
              <w:rPr>
                <w:rFonts w:ascii="Arial" w:hAnsi="Arial" w:cs="Arial"/>
              </w:rPr>
            </w:pPr>
            <w:r w:rsidRPr="00330B16">
              <w:rPr>
                <w:rFonts w:ascii="Arial" w:hAnsi="Arial" w:cs="Arial"/>
              </w:rPr>
              <w:t>Les irrégularités affectant l’avis de convocation ou son expédition, l’omission involontaire de donner un tel avis ou le fait qu’un tel avis ne parvienne pas à un membre ou à toute autre personne admise à assister à l’assemblée n’affectent en rien la validité d’une assemblée des membres.</w:t>
            </w:r>
          </w:p>
          <w:p w14:paraId="4DD9B0A4" w14:textId="0DF75758" w:rsidR="0027026A" w:rsidRPr="0027026A" w:rsidRDefault="0027026A" w:rsidP="0027026A">
            <w:pPr>
              <w:tabs>
                <w:tab w:val="left" w:pos="179"/>
              </w:tabs>
              <w:ind w:left="33" w:firstLine="4"/>
              <w:rPr>
                <w:rFonts w:ascii="Arial" w:hAnsi="Arial" w:cs="Arial"/>
              </w:rPr>
            </w:pPr>
            <w:r w:rsidRPr="00330B16">
              <w:rPr>
                <w:rFonts w:ascii="Arial" w:hAnsi="Arial" w:cs="Arial"/>
              </w:rPr>
              <w:t>De plus, le défaut involontaire de mentionner à l’avis de convocation une ou plusieurs des affaires devant être soumises à l’assemblée, alors que telle mention est requise, n’empêche pas l’assemblée de considérer cette affaire à moins qu’il n’en résulte un préjudice pour un membre ou que ses intérêts ne risquent d’être lésés. Un certificat du secrétaire, d’un officier ou d’un autre représentant dûment autorisé de la Corporation constitue une preuve irréfutable de l’envoi d’un avis de convocation aux membres et lie chacun des membres.</w:t>
            </w:r>
          </w:p>
        </w:tc>
      </w:tr>
      <w:tr w:rsidR="00B67656" w:rsidRPr="00D75AAE" w14:paraId="22E353E4" w14:textId="77777777" w:rsidTr="00284A53">
        <w:tc>
          <w:tcPr>
            <w:tcW w:w="5388" w:type="dxa"/>
          </w:tcPr>
          <w:p w14:paraId="2AEACAE1" w14:textId="6F4FCCCE" w:rsidR="00B67656" w:rsidRPr="006E526F" w:rsidRDefault="00B67656" w:rsidP="00B67656">
            <w:pPr>
              <w:rPr>
                <w:rFonts w:ascii="Arial" w:hAnsi="Arial" w:cs="Arial"/>
                <w:bCs/>
                <w:lang w:val="fr-FR"/>
              </w:rPr>
            </w:pPr>
            <w:r>
              <w:rPr>
                <w:rFonts w:ascii="Arial" w:hAnsi="Arial" w:cs="Arial"/>
                <w:bCs/>
                <w:lang w:val="fr-FR"/>
              </w:rPr>
              <w:t>Ce</w:t>
            </w:r>
            <w:r w:rsidR="0027026A">
              <w:rPr>
                <w:rFonts w:ascii="Arial" w:hAnsi="Arial" w:cs="Arial"/>
                <w:bCs/>
                <w:lang w:val="fr-FR"/>
              </w:rPr>
              <w:t>t</w:t>
            </w:r>
            <w:r>
              <w:rPr>
                <w:rFonts w:ascii="Arial" w:hAnsi="Arial" w:cs="Arial"/>
                <w:bCs/>
                <w:lang w:val="fr-FR"/>
              </w:rPr>
              <w:t xml:space="preserve"> article </w:t>
            </w:r>
            <w:r w:rsidR="0027026A">
              <w:rPr>
                <w:rFonts w:ascii="Arial" w:hAnsi="Arial" w:cs="Arial"/>
                <w:bCs/>
                <w:lang w:val="fr-FR"/>
              </w:rPr>
              <w:t>a</w:t>
            </w:r>
            <w:r>
              <w:rPr>
                <w:rFonts w:ascii="Arial" w:hAnsi="Arial" w:cs="Arial"/>
                <w:bCs/>
                <w:lang w:val="fr-FR"/>
              </w:rPr>
              <w:t xml:space="preserve"> été ajoutés.</w:t>
            </w:r>
          </w:p>
        </w:tc>
        <w:tc>
          <w:tcPr>
            <w:tcW w:w="5670" w:type="dxa"/>
          </w:tcPr>
          <w:p w14:paraId="06160B74" w14:textId="77777777" w:rsidR="00B67656" w:rsidRPr="00330B16" w:rsidRDefault="00B67656" w:rsidP="00D41013">
            <w:pPr>
              <w:pStyle w:val="Paragraphedeliste"/>
              <w:numPr>
                <w:ilvl w:val="1"/>
                <w:numId w:val="14"/>
              </w:numPr>
              <w:tabs>
                <w:tab w:val="left" w:pos="179"/>
                <w:tab w:val="left" w:pos="284"/>
                <w:tab w:val="left" w:pos="993"/>
              </w:tabs>
              <w:spacing w:line="259" w:lineRule="auto"/>
              <w:ind w:left="33" w:firstLine="4"/>
              <w:rPr>
                <w:rFonts w:ascii="Arial" w:hAnsi="Arial" w:cs="Arial"/>
                <w:b/>
              </w:rPr>
            </w:pPr>
            <w:r w:rsidRPr="00330B16">
              <w:rPr>
                <w:rFonts w:ascii="Arial" w:hAnsi="Arial" w:cs="Arial"/>
                <w:b/>
              </w:rPr>
              <w:t>RENONCIATION À L’AVIS</w:t>
            </w:r>
          </w:p>
          <w:p w14:paraId="16C20868" w14:textId="77777777" w:rsidR="00B67656" w:rsidRPr="00330B16" w:rsidRDefault="00B67656" w:rsidP="00B67656">
            <w:pPr>
              <w:tabs>
                <w:tab w:val="left" w:pos="179"/>
              </w:tabs>
              <w:ind w:left="33" w:firstLine="4"/>
              <w:rPr>
                <w:rFonts w:ascii="Arial" w:hAnsi="Arial" w:cs="Arial"/>
              </w:rPr>
            </w:pPr>
            <w:r w:rsidRPr="00330B16">
              <w:rPr>
                <w:rFonts w:ascii="Arial" w:hAnsi="Arial" w:cs="Arial"/>
              </w:rPr>
              <w:t>Une assemblée des membres peut validement être tenue en tout temps et pour tout motif sans l’avis de convocation prescrit par la loi sur les compagnies du Québec ou par les règlements, lorsque tous les membres ayant le droit s’assister et de voter à l’assemblée renoncent à l’avis de convocation de quelque façon que ce soit. Cette renonciation à l’avis de convocation de l’assemblée peut intervenir avant, pendant ou après la tenue de l’assemblée. De plus, la présence d’un membre ou de toute autre personne admise à assister à telle assemblée équivaut à une renonciation de sa part à l’avis de convocation, sauf s’il déclare qu’il y assiste spécialement pour s’opposer à sa tenue en invoquant entre autres, l’irrégularité de sa convocation.</w:t>
            </w:r>
            <w:bookmarkStart w:id="32" w:name="_Toc455996623"/>
          </w:p>
          <w:bookmarkEnd w:id="32"/>
          <w:p w14:paraId="30642724" w14:textId="77777777" w:rsidR="00B67656" w:rsidRDefault="00B67656" w:rsidP="00B67656">
            <w:pPr>
              <w:ind w:left="33" w:firstLine="4"/>
              <w:rPr>
                <w:lang w:val="x-none"/>
              </w:rPr>
            </w:pPr>
          </w:p>
          <w:p w14:paraId="1D5970FE" w14:textId="77777777" w:rsidR="00B67656" w:rsidRDefault="00B67656" w:rsidP="00B67656">
            <w:pPr>
              <w:ind w:left="33" w:firstLine="4"/>
              <w:rPr>
                <w:lang w:val="x-none"/>
              </w:rPr>
            </w:pPr>
          </w:p>
          <w:p w14:paraId="2B43FE18" w14:textId="77777777" w:rsidR="0027026A" w:rsidRDefault="0027026A" w:rsidP="00B67656">
            <w:pPr>
              <w:ind w:left="33" w:firstLine="4"/>
              <w:rPr>
                <w:lang w:val="x-none"/>
              </w:rPr>
            </w:pPr>
          </w:p>
          <w:p w14:paraId="08F3D10C" w14:textId="77777777" w:rsidR="0027026A" w:rsidRDefault="0027026A" w:rsidP="00B67656">
            <w:pPr>
              <w:ind w:left="33" w:firstLine="4"/>
              <w:rPr>
                <w:lang w:val="x-none"/>
              </w:rPr>
            </w:pPr>
          </w:p>
          <w:p w14:paraId="0C35745E" w14:textId="77777777" w:rsidR="0027026A" w:rsidRDefault="0027026A" w:rsidP="00B67656">
            <w:pPr>
              <w:ind w:left="33" w:firstLine="4"/>
              <w:rPr>
                <w:lang w:val="x-none"/>
              </w:rPr>
            </w:pPr>
          </w:p>
          <w:p w14:paraId="0890CAEF" w14:textId="77777777" w:rsidR="0027026A" w:rsidRDefault="0027026A" w:rsidP="00B67656">
            <w:pPr>
              <w:ind w:left="33" w:firstLine="4"/>
              <w:rPr>
                <w:lang w:val="x-none"/>
              </w:rPr>
            </w:pPr>
          </w:p>
          <w:p w14:paraId="070C4806" w14:textId="77777777" w:rsidR="0027026A" w:rsidRDefault="0027026A" w:rsidP="00B67656">
            <w:pPr>
              <w:ind w:left="33" w:firstLine="4"/>
              <w:rPr>
                <w:lang w:val="x-none"/>
              </w:rPr>
            </w:pPr>
          </w:p>
          <w:p w14:paraId="45EF57D3" w14:textId="77777777" w:rsidR="0027026A" w:rsidRDefault="0027026A" w:rsidP="00B67656">
            <w:pPr>
              <w:ind w:left="33" w:firstLine="4"/>
              <w:rPr>
                <w:lang w:val="x-none"/>
              </w:rPr>
            </w:pPr>
          </w:p>
          <w:p w14:paraId="17E4A9F8" w14:textId="77777777" w:rsidR="0027026A" w:rsidRDefault="0027026A" w:rsidP="00B67656">
            <w:pPr>
              <w:ind w:left="33" w:firstLine="4"/>
              <w:rPr>
                <w:lang w:val="x-none"/>
              </w:rPr>
            </w:pPr>
          </w:p>
          <w:p w14:paraId="0CA974BC" w14:textId="77777777" w:rsidR="0027026A" w:rsidRDefault="0027026A" w:rsidP="00B67656">
            <w:pPr>
              <w:ind w:left="33" w:firstLine="4"/>
              <w:rPr>
                <w:lang w:val="x-none"/>
              </w:rPr>
            </w:pPr>
          </w:p>
          <w:p w14:paraId="1FC82BE2" w14:textId="77777777" w:rsidR="0027026A" w:rsidRDefault="0027026A" w:rsidP="00B67656">
            <w:pPr>
              <w:ind w:left="33" w:firstLine="4"/>
              <w:rPr>
                <w:lang w:val="x-none"/>
              </w:rPr>
            </w:pPr>
          </w:p>
          <w:p w14:paraId="375999F8" w14:textId="77777777" w:rsidR="0027026A" w:rsidRDefault="0027026A" w:rsidP="00B67656">
            <w:pPr>
              <w:ind w:left="33" w:firstLine="4"/>
              <w:rPr>
                <w:lang w:val="x-none"/>
              </w:rPr>
            </w:pPr>
          </w:p>
          <w:p w14:paraId="2C01D027" w14:textId="77777777" w:rsidR="0027026A" w:rsidRDefault="0027026A" w:rsidP="00B67656">
            <w:pPr>
              <w:ind w:left="33" w:firstLine="4"/>
              <w:rPr>
                <w:lang w:val="x-none"/>
              </w:rPr>
            </w:pPr>
          </w:p>
          <w:p w14:paraId="47C5007D" w14:textId="77777777" w:rsidR="0027026A" w:rsidRDefault="0027026A" w:rsidP="00B67656">
            <w:pPr>
              <w:ind w:left="33" w:firstLine="4"/>
              <w:rPr>
                <w:lang w:val="x-none"/>
              </w:rPr>
            </w:pPr>
          </w:p>
          <w:p w14:paraId="7203F6C7" w14:textId="77777777" w:rsidR="0027026A" w:rsidRDefault="0027026A" w:rsidP="00B67656">
            <w:pPr>
              <w:ind w:left="33" w:firstLine="4"/>
              <w:rPr>
                <w:lang w:val="x-none"/>
              </w:rPr>
            </w:pPr>
          </w:p>
          <w:p w14:paraId="511E43AD" w14:textId="77777777" w:rsidR="0027026A" w:rsidRDefault="0027026A" w:rsidP="00B67656">
            <w:pPr>
              <w:ind w:left="33" w:firstLine="4"/>
              <w:rPr>
                <w:lang w:val="x-none"/>
              </w:rPr>
            </w:pPr>
          </w:p>
          <w:p w14:paraId="0C75EBCA" w14:textId="1D1F3418" w:rsidR="0027026A" w:rsidRPr="00330B16" w:rsidRDefault="0027026A" w:rsidP="00B67656">
            <w:pPr>
              <w:ind w:left="33" w:firstLine="4"/>
              <w:rPr>
                <w:lang w:val="x-none"/>
              </w:rPr>
            </w:pPr>
          </w:p>
        </w:tc>
      </w:tr>
      <w:tr w:rsidR="00B67656" w:rsidRPr="00D75AAE" w14:paraId="1088801D" w14:textId="77777777" w:rsidTr="00284A53">
        <w:tc>
          <w:tcPr>
            <w:tcW w:w="5388" w:type="dxa"/>
          </w:tcPr>
          <w:p w14:paraId="34E04A29" w14:textId="04E57E24" w:rsidR="00B67656" w:rsidRPr="00330B16" w:rsidRDefault="00B67656" w:rsidP="00B67656">
            <w:pPr>
              <w:jc w:val="center"/>
              <w:rPr>
                <w:rFonts w:ascii="Arial" w:hAnsi="Arial" w:cs="Arial"/>
                <w:bCs/>
              </w:rPr>
            </w:pPr>
            <w:r w:rsidRPr="00D75AAE">
              <w:rPr>
                <w:rFonts w:ascii="Arial" w:hAnsi="Arial" w:cs="Arial"/>
                <w:b/>
                <w:sz w:val="28"/>
                <w:szCs w:val="28"/>
                <w:lang w:val="fr-FR"/>
              </w:rPr>
              <w:lastRenderedPageBreak/>
              <w:t>Version 2014</w:t>
            </w:r>
          </w:p>
        </w:tc>
        <w:tc>
          <w:tcPr>
            <w:tcW w:w="5670" w:type="dxa"/>
          </w:tcPr>
          <w:p w14:paraId="1B89CCF4" w14:textId="7324CE11" w:rsidR="00B67656" w:rsidRPr="00330B16" w:rsidRDefault="00B67656" w:rsidP="00B67656">
            <w:pPr>
              <w:pStyle w:val="Paragraphedeliste"/>
              <w:tabs>
                <w:tab w:val="left" w:pos="179"/>
                <w:tab w:val="left" w:pos="284"/>
                <w:tab w:val="left" w:pos="993"/>
              </w:tabs>
              <w:spacing w:line="259" w:lineRule="auto"/>
              <w:ind w:left="33" w:firstLine="4"/>
              <w:jc w:val="center"/>
              <w:rPr>
                <w:rFonts w:ascii="Arial" w:hAnsi="Arial" w:cs="Arial"/>
                <w:b/>
              </w:rPr>
            </w:pPr>
            <w:r w:rsidRPr="00D75AAE">
              <w:rPr>
                <w:rFonts w:ascii="Arial" w:hAnsi="Arial" w:cs="Arial"/>
                <w:b/>
                <w:sz w:val="28"/>
                <w:szCs w:val="28"/>
                <w:lang w:val="fr-FR"/>
              </w:rPr>
              <w:t>Version 2020</w:t>
            </w:r>
          </w:p>
        </w:tc>
      </w:tr>
      <w:tr w:rsidR="0027026A" w:rsidRPr="00D75AAE" w14:paraId="640E7FF3" w14:textId="77777777" w:rsidTr="00284A53">
        <w:tc>
          <w:tcPr>
            <w:tcW w:w="5388" w:type="dxa"/>
          </w:tcPr>
          <w:p w14:paraId="64E6E5F5" w14:textId="5EE66ABE" w:rsidR="0027026A" w:rsidRPr="0027026A" w:rsidRDefault="0027026A" w:rsidP="0027026A">
            <w:pPr>
              <w:rPr>
                <w:rFonts w:ascii="Arial" w:hAnsi="Arial" w:cs="Arial"/>
                <w:bCs/>
                <w:lang w:val="fr-FR"/>
              </w:rPr>
            </w:pPr>
            <w:r>
              <w:rPr>
                <w:rFonts w:ascii="Arial" w:hAnsi="Arial" w:cs="Arial"/>
                <w:bCs/>
                <w:lang w:val="fr-FR"/>
              </w:rPr>
              <w:t>Cet article a été ajouté.</w:t>
            </w:r>
          </w:p>
        </w:tc>
        <w:tc>
          <w:tcPr>
            <w:tcW w:w="5670" w:type="dxa"/>
          </w:tcPr>
          <w:p w14:paraId="5F4748A9" w14:textId="11171E37" w:rsidR="0027026A" w:rsidRPr="0039180E" w:rsidRDefault="0027026A" w:rsidP="00D41013">
            <w:pPr>
              <w:pStyle w:val="Titre1"/>
              <w:numPr>
                <w:ilvl w:val="0"/>
                <w:numId w:val="12"/>
              </w:numPr>
              <w:tabs>
                <w:tab w:val="left" w:pos="179"/>
              </w:tabs>
              <w:spacing w:before="120" w:after="0"/>
              <w:ind w:left="33" w:firstLine="4"/>
              <w:outlineLvl w:val="0"/>
              <w:rPr>
                <w:rFonts w:ascii="Arial" w:hAnsi="Arial" w:cs="Arial"/>
                <w:sz w:val="22"/>
                <w:szCs w:val="22"/>
              </w:rPr>
            </w:pPr>
            <w:r>
              <w:rPr>
                <w:rFonts w:ascii="Arial" w:hAnsi="Arial" w:cs="Arial"/>
                <w:sz w:val="22"/>
                <w:szCs w:val="22"/>
                <w:lang w:val="fr-CA"/>
              </w:rPr>
              <w:t xml:space="preserve"> ASSEMBLÉE GÉNÉRALE</w:t>
            </w:r>
            <w:r w:rsidRPr="0039180E">
              <w:rPr>
                <w:rFonts w:ascii="Arial" w:hAnsi="Arial" w:cs="Arial"/>
                <w:sz w:val="22"/>
                <w:szCs w:val="22"/>
              </w:rPr>
              <w:t xml:space="preserve"> ANNUELLE ET ASSEMBLÉE GÉNÉRALE EXTRAORDINAIRE</w:t>
            </w:r>
          </w:p>
          <w:p w14:paraId="4CBB6E42" w14:textId="77777777" w:rsidR="0027026A" w:rsidRPr="0039180E" w:rsidRDefault="0027026A" w:rsidP="00D41013">
            <w:pPr>
              <w:pStyle w:val="Titre2"/>
              <w:keepNext/>
              <w:widowControl w:val="0"/>
              <w:numPr>
                <w:ilvl w:val="1"/>
                <w:numId w:val="12"/>
              </w:numPr>
              <w:tabs>
                <w:tab w:val="left" w:pos="179"/>
              </w:tabs>
              <w:spacing w:before="0" w:beforeAutospacing="0" w:after="0" w:afterAutospacing="0"/>
              <w:ind w:left="33" w:firstLine="4"/>
              <w:outlineLvl w:val="1"/>
              <w:rPr>
                <w:rFonts w:ascii="Arial" w:hAnsi="Arial" w:cs="Arial"/>
                <w:sz w:val="22"/>
                <w:szCs w:val="22"/>
              </w:rPr>
            </w:pPr>
            <w:r w:rsidRPr="0039180E">
              <w:rPr>
                <w:rFonts w:ascii="Arial" w:hAnsi="Arial" w:cs="Arial"/>
                <w:sz w:val="22"/>
                <w:szCs w:val="22"/>
              </w:rPr>
              <w:t>assembl</w:t>
            </w:r>
            <w:r>
              <w:rPr>
                <w:rFonts w:ascii="Arial" w:hAnsi="Arial" w:cs="Arial"/>
                <w:sz w:val="22"/>
                <w:szCs w:val="22"/>
                <w:lang w:val="fr-CA"/>
              </w:rPr>
              <w:t>é</w:t>
            </w:r>
            <w:r w:rsidRPr="0039180E">
              <w:rPr>
                <w:rFonts w:ascii="Arial" w:hAnsi="Arial" w:cs="Arial"/>
                <w:sz w:val="22"/>
                <w:szCs w:val="22"/>
              </w:rPr>
              <w:t>e g</w:t>
            </w:r>
            <w:r>
              <w:rPr>
                <w:rFonts w:ascii="Arial" w:hAnsi="Arial" w:cs="Arial"/>
                <w:sz w:val="22"/>
                <w:szCs w:val="22"/>
                <w:lang w:val="fr-CA"/>
              </w:rPr>
              <w:t>é</w:t>
            </w:r>
            <w:r w:rsidRPr="0039180E">
              <w:rPr>
                <w:rFonts w:ascii="Arial" w:hAnsi="Arial" w:cs="Arial"/>
                <w:sz w:val="22"/>
                <w:szCs w:val="22"/>
              </w:rPr>
              <w:t>n</w:t>
            </w:r>
            <w:r>
              <w:rPr>
                <w:rFonts w:ascii="Arial" w:hAnsi="Arial" w:cs="Arial"/>
                <w:sz w:val="22"/>
                <w:szCs w:val="22"/>
                <w:lang w:val="fr-CA"/>
              </w:rPr>
              <w:t>é</w:t>
            </w:r>
            <w:proofErr w:type="spellStart"/>
            <w:r w:rsidRPr="0039180E">
              <w:rPr>
                <w:rFonts w:ascii="Arial" w:hAnsi="Arial" w:cs="Arial"/>
                <w:sz w:val="22"/>
                <w:szCs w:val="22"/>
              </w:rPr>
              <w:t>rale</w:t>
            </w:r>
            <w:proofErr w:type="spellEnd"/>
            <w:r w:rsidRPr="0039180E">
              <w:rPr>
                <w:rFonts w:ascii="Arial" w:hAnsi="Arial" w:cs="Arial"/>
                <w:sz w:val="22"/>
                <w:szCs w:val="22"/>
              </w:rPr>
              <w:t xml:space="preserve"> annuelle</w:t>
            </w:r>
          </w:p>
          <w:p w14:paraId="4D81C546" w14:textId="77777777" w:rsidR="0027026A" w:rsidRPr="00330B16" w:rsidRDefault="0027026A" w:rsidP="0027026A">
            <w:pPr>
              <w:pStyle w:val="Paragraphedeliste"/>
              <w:tabs>
                <w:tab w:val="left" w:pos="179"/>
              </w:tabs>
              <w:ind w:left="33" w:firstLine="4"/>
              <w:rPr>
                <w:rFonts w:ascii="Arial" w:hAnsi="Arial" w:cs="Arial"/>
              </w:rPr>
            </w:pPr>
            <w:r w:rsidRPr="00330B16">
              <w:rPr>
                <w:rFonts w:ascii="Arial" w:hAnsi="Arial" w:cs="Arial"/>
              </w:rPr>
              <w:t>L’assemblée générale annuelle des membres de la Corporation a lieu à la date que le conseil d’administration fixe chaque année; cette date devra être située obligatoirement dans les quatre-vingt-dix (90) jours qui suivent la fin de l’exercice financier de la Corporation. L’assemblée annuelle est tenue au siège social de la Corporation ou à tout autre endroit sur le territoire fixé par le conseil d’administration. Les assemblées générales annuelles sont convoquées par le président ou, en son absence ou incapacité d’agir, par tout administrateur dûment autorisé.</w:t>
            </w:r>
          </w:p>
          <w:p w14:paraId="0679EC78" w14:textId="77777777" w:rsidR="0027026A" w:rsidRPr="00330B16" w:rsidRDefault="0027026A" w:rsidP="0027026A">
            <w:pPr>
              <w:pStyle w:val="Paragraphedeliste"/>
              <w:tabs>
                <w:tab w:val="left" w:pos="604"/>
              </w:tabs>
              <w:ind w:left="33" w:firstLine="4"/>
              <w:rPr>
                <w:rFonts w:ascii="Arial" w:hAnsi="Arial" w:cs="Arial"/>
              </w:rPr>
            </w:pPr>
            <w:r w:rsidRPr="00330B16">
              <w:rPr>
                <w:rFonts w:ascii="Arial" w:hAnsi="Arial" w:cs="Arial"/>
              </w:rPr>
              <w:t>Toute assemblée annuelle peut aussi constituer une assemblée extraordinaire pour prendre connaissance et disposer de toute affaire dont peut être saisie une assemblée extraordinaire des membres.</w:t>
            </w:r>
          </w:p>
          <w:p w14:paraId="0E716980" w14:textId="77777777" w:rsidR="0027026A" w:rsidRPr="00330B16" w:rsidRDefault="0027026A" w:rsidP="0027026A">
            <w:pPr>
              <w:pStyle w:val="Paragraphedeliste"/>
              <w:tabs>
                <w:tab w:val="left" w:pos="604"/>
              </w:tabs>
              <w:ind w:left="33" w:firstLine="4"/>
              <w:rPr>
                <w:rFonts w:ascii="Arial" w:hAnsi="Arial" w:cs="Arial"/>
              </w:rPr>
            </w:pPr>
            <w:r w:rsidRPr="00330B16">
              <w:rPr>
                <w:rFonts w:ascii="Arial" w:hAnsi="Arial" w:cs="Arial"/>
              </w:rPr>
              <w:t>On devra obligatoirement inscrire à l’ordre du jour :</w:t>
            </w:r>
          </w:p>
          <w:p w14:paraId="2FE905EE" w14:textId="77777777" w:rsidR="0027026A" w:rsidRPr="00330B16" w:rsidRDefault="0027026A" w:rsidP="0027026A">
            <w:pPr>
              <w:pStyle w:val="Paragraphedeliste"/>
              <w:tabs>
                <w:tab w:val="left" w:pos="604"/>
              </w:tabs>
              <w:ind w:left="33" w:firstLine="4"/>
              <w:rPr>
                <w:rFonts w:ascii="Arial" w:hAnsi="Arial" w:cs="Arial"/>
              </w:rPr>
            </w:pPr>
            <w:r w:rsidRPr="00330B16">
              <w:rPr>
                <w:rFonts w:ascii="Arial" w:hAnsi="Arial" w:cs="Arial"/>
              </w:rPr>
              <w:t>Le compte rendu des activités de la Corporation depuis la dernière assemblée générale et le plan d’action;</w:t>
            </w:r>
          </w:p>
          <w:p w14:paraId="1995384E" w14:textId="77777777" w:rsidR="0027026A" w:rsidRPr="00330B16" w:rsidRDefault="0027026A" w:rsidP="00D41013">
            <w:pPr>
              <w:pStyle w:val="Paragraphedeliste"/>
              <w:numPr>
                <w:ilvl w:val="0"/>
                <w:numId w:val="9"/>
              </w:numPr>
              <w:tabs>
                <w:tab w:val="left" w:pos="604"/>
              </w:tabs>
              <w:ind w:left="33" w:firstLine="4"/>
              <w:rPr>
                <w:rFonts w:ascii="Arial" w:hAnsi="Arial" w:cs="Arial"/>
              </w:rPr>
            </w:pPr>
            <w:r w:rsidRPr="00330B16">
              <w:rPr>
                <w:rFonts w:ascii="Arial" w:hAnsi="Arial" w:cs="Arial"/>
              </w:rPr>
              <w:t>La présentation du procès-verbal de la dernière assemblée générale annuelle;</w:t>
            </w:r>
          </w:p>
          <w:p w14:paraId="0C9DCEB2" w14:textId="77777777" w:rsidR="0027026A" w:rsidRPr="00330B16" w:rsidRDefault="0027026A" w:rsidP="00D41013">
            <w:pPr>
              <w:pStyle w:val="Paragraphedeliste"/>
              <w:numPr>
                <w:ilvl w:val="0"/>
                <w:numId w:val="9"/>
              </w:numPr>
              <w:tabs>
                <w:tab w:val="left" w:pos="604"/>
              </w:tabs>
              <w:ind w:left="33" w:firstLine="4"/>
              <w:rPr>
                <w:rFonts w:ascii="Arial" w:hAnsi="Arial" w:cs="Arial"/>
              </w:rPr>
            </w:pPr>
            <w:r w:rsidRPr="00330B16">
              <w:rPr>
                <w:rFonts w:ascii="Arial" w:hAnsi="Arial" w:cs="Arial"/>
              </w:rPr>
              <w:t>La présentation des états financiers de la Corporation aux membres;</w:t>
            </w:r>
          </w:p>
          <w:p w14:paraId="1D0F4BA6" w14:textId="77777777" w:rsidR="0027026A" w:rsidRPr="00330B16" w:rsidRDefault="0027026A" w:rsidP="00D41013">
            <w:pPr>
              <w:pStyle w:val="Paragraphedeliste"/>
              <w:numPr>
                <w:ilvl w:val="0"/>
                <w:numId w:val="9"/>
              </w:numPr>
              <w:tabs>
                <w:tab w:val="left" w:pos="604"/>
              </w:tabs>
              <w:ind w:left="33" w:firstLine="4"/>
              <w:rPr>
                <w:rFonts w:ascii="Arial" w:hAnsi="Arial" w:cs="Arial"/>
              </w:rPr>
            </w:pPr>
            <w:r w:rsidRPr="00330B16">
              <w:rPr>
                <w:rFonts w:ascii="Arial" w:hAnsi="Arial" w:cs="Arial"/>
              </w:rPr>
              <w:t>L’élection des membres du conseil d’administration;</w:t>
            </w:r>
          </w:p>
          <w:p w14:paraId="6ED5CFA2" w14:textId="77777777" w:rsidR="0027026A" w:rsidRPr="00330B16" w:rsidRDefault="0027026A" w:rsidP="00D41013">
            <w:pPr>
              <w:pStyle w:val="Paragraphedeliste"/>
              <w:numPr>
                <w:ilvl w:val="0"/>
                <w:numId w:val="9"/>
              </w:numPr>
              <w:tabs>
                <w:tab w:val="left" w:pos="604"/>
              </w:tabs>
              <w:ind w:left="33" w:firstLine="4"/>
              <w:rPr>
                <w:rFonts w:ascii="Arial" w:hAnsi="Arial" w:cs="Arial"/>
              </w:rPr>
            </w:pPr>
            <w:r w:rsidRPr="00330B16">
              <w:rPr>
                <w:rFonts w:ascii="Arial" w:hAnsi="Arial" w:cs="Arial"/>
              </w:rPr>
              <w:t>Le choix du vérificateur de la Corporation.</w:t>
            </w:r>
          </w:p>
          <w:p w14:paraId="0910C97D" w14:textId="177B9968" w:rsidR="0027026A" w:rsidRPr="0027026A" w:rsidRDefault="0027026A" w:rsidP="0027026A">
            <w:pPr>
              <w:pStyle w:val="Titre1"/>
              <w:tabs>
                <w:tab w:val="left" w:pos="604"/>
              </w:tabs>
              <w:spacing w:before="120" w:after="0"/>
              <w:ind w:left="33" w:firstLine="4"/>
              <w:outlineLvl w:val="0"/>
              <w:rPr>
                <w:rFonts w:ascii="Arial" w:hAnsi="Arial" w:cs="Arial"/>
                <w:b w:val="0"/>
                <w:bCs w:val="0"/>
                <w:sz w:val="22"/>
                <w:szCs w:val="22"/>
              </w:rPr>
            </w:pPr>
            <w:r w:rsidRPr="00330B16">
              <w:rPr>
                <w:rFonts w:ascii="Arial" w:hAnsi="Arial" w:cs="Arial"/>
                <w:b w:val="0"/>
                <w:bCs w:val="0"/>
                <w:sz w:val="22"/>
                <w:szCs w:val="22"/>
              </w:rPr>
              <w:t>L’ordre du jour pourra comporter toute autre affaire dont l’Assemblée générale annuelle peut être légalement saisie.</w:t>
            </w:r>
          </w:p>
        </w:tc>
      </w:tr>
      <w:tr w:rsidR="00B67656" w:rsidRPr="00D75AAE" w14:paraId="2AACBB64" w14:textId="77777777" w:rsidTr="00284A53">
        <w:tc>
          <w:tcPr>
            <w:tcW w:w="5388" w:type="dxa"/>
          </w:tcPr>
          <w:p w14:paraId="5F720A47" w14:textId="0A0CE13C" w:rsidR="00B67656" w:rsidRPr="00330B16" w:rsidRDefault="00B67656" w:rsidP="00B67656">
            <w:pPr>
              <w:rPr>
                <w:rFonts w:ascii="Arial" w:hAnsi="Arial" w:cs="Arial"/>
                <w:bCs/>
              </w:rPr>
            </w:pPr>
            <w:r w:rsidRPr="00330B16">
              <w:rPr>
                <w:rFonts w:ascii="Arial" w:hAnsi="Arial" w:cs="Arial"/>
                <w:bCs/>
              </w:rPr>
              <w:t xml:space="preserve">3.4. QUORUM </w:t>
            </w:r>
          </w:p>
          <w:p w14:paraId="596946A3" w14:textId="2C633FBD" w:rsidR="00B67656" w:rsidRPr="00330B16" w:rsidRDefault="00B67656" w:rsidP="00B67656">
            <w:pPr>
              <w:rPr>
                <w:rFonts w:ascii="Arial" w:hAnsi="Arial" w:cs="Arial"/>
                <w:bCs/>
              </w:rPr>
            </w:pPr>
            <w:r w:rsidRPr="00330B16">
              <w:rPr>
                <w:rFonts w:ascii="Arial" w:hAnsi="Arial" w:cs="Arial"/>
                <w:bCs/>
              </w:rPr>
              <w:t xml:space="preserve">Le quorum de toute assemblée générale et/ou spéciale de la corporation se chiffre à dix pour cent (10%) des membres en règle de la corporation au jour de ladite assemblée. </w:t>
            </w:r>
          </w:p>
        </w:tc>
        <w:tc>
          <w:tcPr>
            <w:tcW w:w="5670" w:type="dxa"/>
          </w:tcPr>
          <w:p w14:paraId="404104A9" w14:textId="699AD7FB" w:rsidR="00B67656" w:rsidRPr="00330B16" w:rsidRDefault="00B67656" w:rsidP="00D41013">
            <w:pPr>
              <w:pStyle w:val="Titre2"/>
              <w:keepNext/>
              <w:widowControl w:val="0"/>
              <w:numPr>
                <w:ilvl w:val="1"/>
                <w:numId w:val="15"/>
              </w:numPr>
              <w:tabs>
                <w:tab w:val="left" w:pos="142"/>
                <w:tab w:val="left" w:pos="179"/>
                <w:tab w:val="left" w:pos="993"/>
              </w:tabs>
              <w:spacing w:before="0" w:beforeAutospacing="0" w:after="0" w:afterAutospacing="0"/>
              <w:ind w:left="33" w:firstLine="4"/>
              <w:outlineLvl w:val="1"/>
              <w:rPr>
                <w:sz w:val="22"/>
                <w:szCs w:val="22"/>
              </w:rPr>
            </w:pPr>
            <w:bookmarkStart w:id="33" w:name="_Toc30765811"/>
            <w:r w:rsidRPr="00330B16">
              <w:rPr>
                <w:rFonts w:ascii="Arial" w:hAnsi="Arial" w:cs="Arial"/>
                <w:sz w:val="22"/>
                <w:szCs w:val="22"/>
              </w:rPr>
              <w:t>Quorum</w:t>
            </w:r>
            <w:bookmarkEnd w:id="33"/>
            <w:r w:rsidRPr="00330B16">
              <w:rPr>
                <w:rFonts w:ascii="Arial" w:hAnsi="Arial" w:cs="Arial"/>
                <w:sz w:val="22"/>
                <w:szCs w:val="22"/>
              </w:rPr>
              <w:t xml:space="preserve">  </w:t>
            </w:r>
          </w:p>
          <w:p w14:paraId="195C8DE8" w14:textId="77777777" w:rsidR="00B67656" w:rsidRPr="00330B16" w:rsidRDefault="00B67656" w:rsidP="00B67656">
            <w:pPr>
              <w:tabs>
                <w:tab w:val="left" w:pos="179"/>
              </w:tabs>
              <w:ind w:left="33" w:firstLine="4"/>
              <w:rPr>
                <w:rFonts w:ascii="Arial" w:hAnsi="Arial" w:cs="Arial"/>
              </w:rPr>
            </w:pPr>
            <w:r w:rsidRPr="00330B16">
              <w:rPr>
                <w:rFonts w:ascii="Arial" w:hAnsi="Arial" w:cs="Arial"/>
              </w:rPr>
              <w:t>Le quorum de toute assemblée est constitué de 10% des membres en règle présents.</w:t>
            </w:r>
          </w:p>
          <w:p w14:paraId="7DD1B5F8" w14:textId="77777777" w:rsidR="00B67656" w:rsidRDefault="00B67656" w:rsidP="00B67656">
            <w:pPr>
              <w:pStyle w:val="Paragraphedeliste"/>
              <w:tabs>
                <w:tab w:val="left" w:pos="179"/>
                <w:tab w:val="left" w:pos="284"/>
                <w:tab w:val="left" w:pos="993"/>
              </w:tabs>
              <w:spacing w:line="259" w:lineRule="auto"/>
              <w:ind w:left="33" w:firstLine="4"/>
              <w:rPr>
                <w:rFonts w:ascii="Arial" w:hAnsi="Arial" w:cs="Arial"/>
                <w:b/>
              </w:rPr>
            </w:pPr>
          </w:p>
          <w:p w14:paraId="131DF3A8" w14:textId="77777777" w:rsidR="0027026A" w:rsidRDefault="0027026A" w:rsidP="00B67656">
            <w:pPr>
              <w:pStyle w:val="Paragraphedeliste"/>
              <w:tabs>
                <w:tab w:val="left" w:pos="179"/>
                <w:tab w:val="left" w:pos="284"/>
                <w:tab w:val="left" w:pos="993"/>
              </w:tabs>
              <w:spacing w:line="259" w:lineRule="auto"/>
              <w:ind w:left="33" w:firstLine="4"/>
              <w:rPr>
                <w:rFonts w:ascii="Arial" w:hAnsi="Arial" w:cs="Arial"/>
                <w:b/>
              </w:rPr>
            </w:pPr>
          </w:p>
          <w:p w14:paraId="0404ACC8" w14:textId="77777777" w:rsidR="0027026A" w:rsidRDefault="0027026A" w:rsidP="00B67656">
            <w:pPr>
              <w:pStyle w:val="Paragraphedeliste"/>
              <w:tabs>
                <w:tab w:val="left" w:pos="179"/>
                <w:tab w:val="left" w:pos="284"/>
                <w:tab w:val="left" w:pos="993"/>
              </w:tabs>
              <w:spacing w:line="259" w:lineRule="auto"/>
              <w:ind w:left="33" w:firstLine="4"/>
              <w:rPr>
                <w:rFonts w:ascii="Arial" w:hAnsi="Arial" w:cs="Arial"/>
                <w:b/>
              </w:rPr>
            </w:pPr>
          </w:p>
          <w:p w14:paraId="3C518294" w14:textId="77777777" w:rsidR="0027026A" w:rsidRDefault="0027026A" w:rsidP="00B67656">
            <w:pPr>
              <w:pStyle w:val="Paragraphedeliste"/>
              <w:tabs>
                <w:tab w:val="left" w:pos="179"/>
                <w:tab w:val="left" w:pos="284"/>
                <w:tab w:val="left" w:pos="993"/>
              </w:tabs>
              <w:spacing w:line="259" w:lineRule="auto"/>
              <w:ind w:left="33" w:firstLine="4"/>
              <w:rPr>
                <w:rFonts w:ascii="Arial" w:hAnsi="Arial" w:cs="Arial"/>
                <w:b/>
              </w:rPr>
            </w:pPr>
          </w:p>
          <w:p w14:paraId="2F5F7A50" w14:textId="77777777" w:rsidR="0027026A" w:rsidRDefault="0027026A" w:rsidP="00B67656">
            <w:pPr>
              <w:pStyle w:val="Paragraphedeliste"/>
              <w:tabs>
                <w:tab w:val="left" w:pos="179"/>
                <w:tab w:val="left" w:pos="284"/>
                <w:tab w:val="left" w:pos="993"/>
              </w:tabs>
              <w:spacing w:line="259" w:lineRule="auto"/>
              <w:ind w:left="33" w:firstLine="4"/>
              <w:rPr>
                <w:rFonts w:ascii="Arial" w:hAnsi="Arial" w:cs="Arial"/>
                <w:b/>
              </w:rPr>
            </w:pPr>
          </w:p>
          <w:p w14:paraId="5475A075" w14:textId="77777777" w:rsidR="0027026A" w:rsidRDefault="0027026A" w:rsidP="00B67656">
            <w:pPr>
              <w:pStyle w:val="Paragraphedeliste"/>
              <w:tabs>
                <w:tab w:val="left" w:pos="179"/>
                <w:tab w:val="left" w:pos="284"/>
                <w:tab w:val="left" w:pos="993"/>
              </w:tabs>
              <w:spacing w:line="259" w:lineRule="auto"/>
              <w:ind w:left="33" w:firstLine="4"/>
              <w:rPr>
                <w:rFonts w:ascii="Arial" w:hAnsi="Arial" w:cs="Arial"/>
                <w:b/>
              </w:rPr>
            </w:pPr>
          </w:p>
          <w:p w14:paraId="7ECE3FC7" w14:textId="77777777" w:rsidR="0027026A" w:rsidRDefault="0027026A" w:rsidP="00B67656">
            <w:pPr>
              <w:pStyle w:val="Paragraphedeliste"/>
              <w:tabs>
                <w:tab w:val="left" w:pos="179"/>
                <w:tab w:val="left" w:pos="284"/>
                <w:tab w:val="left" w:pos="993"/>
              </w:tabs>
              <w:spacing w:line="259" w:lineRule="auto"/>
              <w:ind w:left="33" w:firstLine="4"/>
              <w:rPr>
                <w:rFonts w:ascii="Arial" w:hAnsi="Arial" w:cs="Arial"/>
                <w:b/>
              </w:rPr>
            </w:pPr>
          </w:p>
          <w:p w14:paraId="26FF80E8" w14:textId="77777777" w:rsidR="0027026A" w:rsidRDefault="0027026A" w:rsidP="00B67656">
            <w:pPr>
              <w:pStyle w:val="Paragraphedeliste"/>
              <w:tabs>
                <w:tab w:val="left" w:pos="179"/>
                <w:tab w:val="left" w:pos="284"/>
                <w:tab w:val="left" w:pos="993"/>
              </w:tabs>
              <w:spacing w:line="259" w:lineRule="auto"/>
              <w:ind w:left="33" w:firstLine="4"/>
              <w:rPr>
                <w:rFonts w:ascii="Arial" w:hAnsi="Arial" w:cs="Arial"/>
                <w:b/>
              </w:rPr>
            </w:pPr>
          </w:p>
          <w:p w14:paraId="4B804D5C" w14:textId="77777777" w:rsidR="0027026A" w:rsidRDefault="0027026A" w:rsidP="00B67656">
            <w:pPr>
              <w:pStyle w:val="Paragraphedeliste"/>
              <w:tabs>
                <w:tab w:val="left" w:pos="179"/>
                <w:tab w:val="left" w:pos="284"/>
                <w:tab w:val="left" w:pos="993"/>
              </w:tabs>
              <w:spacing w:line="259" w:lineRule="auto"/>
              <w:ind w:left="33" w:firstLine="4"/>
              <w:rPr>
                <w:rFonts w:ascii="Arial" w:hAnsi="Arial" w:cs="Arial"/>
                <w:b/>
              </w:rPr>
            </w:pPr>
          </w:p>
          <w:p w14:paraId="596C4074" w14:textId="77777777" w:rsidR="0027026A" w:rsidRDefault="0027026A" w:rsidP="00B67656">
            <w:pPr>
              <w:pStyle w:val="Paragraphedeliste"/>
              <w:tabs>
                <w:tab w:val="left" w:pos="179"/>
                <w:tab w:val="left" w:pos="284"/>
                <w:tab w:val="left" w:pos="993"/>
              </w:tabs>
              <w:spacing w:line="259" w:lineRule="auto"/>
              <w:ind w:left="33" w:firstLine="4"/>
              <w:rPr>
                <w:rFonts w:ascii="Arial" w:hAnsi="Arial" w:cs="Arial"/>
                <w:b/>
              </w:rPr>
            </w:pPr>
          </w:p>
          <w:p w14:paraId="54DA6A96" w14:textId="77777777" w:rsidR="0027026A" w:rsidRDefault="0027026A" w:rsidP="00B67656">
            <w:pPr>
              <w:pStyle w:val="Paragraphedeliste"/>
              <w:tabs>
                <w:tab w:val="left" w:pos="179"/>
                <w:tab w:val="left" w:pos="284"/>
                <w:tab w:val="left" w:pos="993"/>
              </w:tabs>
              <w:spacing w:line="259" w:lineRule="auto"/>
              <w:ind w:left="33" w:firstLine="4"/>
              <w:rPr>
                <w:rFonts w:ascii="Arial" w:hAnsi="Arial" w:cs="Arial"/>
                <w:b/>
              </w:rPr>
            </w:pPr>
          </w:p>
          <w:p w14:paraId="2B0C6DB7" w14:textId="77777777" w:rsidR="0027026A" w:rsidRDefault="0027026A" w:rsidP="00B67656">
            <w:pPr>
              <w:pStyle w:val="Paragraphedeliste"/>
              <w:tabs>
                <w:tab w:val="left" w:pos="179"/>
                <w:tab w:val="left" w:pos="284"/>
                <w:tab w:val="left" w:pos="993"/>
              </w:tabs>
              <w:spacing w:line="259" w:lineRule="auto"/>
              <w:ind w:left="33" w:firstLine="4"/>
              <w:rPr>
                <w:rFonts w:ascii="Arial" w:hAnsi="Arial" w:cs="Arial"/>
                <w:b/>
              </w:rPr>
            </w:pPr>
          </w:p>
          <w:p w14:paraId="3F170170" w14:textId="77777777" w:rsidR="0027026A" w:rsidRDefault="0027026A" w:rsidP="00B67656">
            <w:pPr>
              <w:pStyle w:val="Paragraphedeliste"/>
              <w:tabs>
                <w:tab w:val="left" w:pos="179"/>
                <w:tab w:val="left" w:pos="284"/>
                <w:tab w:val="left" w:pos="993"/>
              </w:tabs>
              <w:spacing w:line="259" w:lineRule="auto"/>
              <w:ind w:left="33" w:firstLine="4"/>
              <w:rPr>
                <w:rFonts w:ascii="Arial" w:hAnsi="Arial" w:cs="Arial"/>
                <w:b/>
              </w:rPr>
            </w:pPr>
          </w:p>
          <w:p w14:paraId="1BA1738A" w14:textId="77777777" w:rsidR="0027026A" w:rsidRDefault="0027026A" w:rsidP="00B67656">
            <w:pPr>
              <w:pStyle w:val="Paragraphedeliste"/>
              <w:tabs>
                <w:tab w:val="left" w:pos="179"/>
                <w:tab w:val="left" w:pos="284"/>
                <w:tab w:val="left" w:pos="993"/>
              </w:tabs>
              <w:spacing w:line="259" w:lineRule="auto"/>
              <w:ind w:left="33" w:firstLine="4"/>
              <w:rPr>
                <w:rFonts w:ascii="Arial" w:hAnsi="Arial" w:cs="Arial"/>
                <w:b/>
              </w:rPr>
            </w:pPr>
          </w:p>
          <w:p w14:paraId="1F9EC8F2" w14:textId="77777777" w:rsidR="0027026A" w:rsidRDefault="0027026A" w:rsidP="00B67656">
            <w:pPr>
              <w:pStyle w:val="Paragraphedeliste"/>
              <w:tabs>
                <w:tab w:val="left" w:pos="179"/>
                <w:tab w:val="left" w:pos="284"/>
                <w:tab w:val="left" w:pos="993"/>
              </w:tabs>
              <w:spacing w:line="259" w:lineRule="auto"/>
              <w:ind w:left="33" w:firstLine="4"/>
              <w:rPr>
                <w:rFonts w:ascii="Arial" w:hAnsi="Arial" w:cs="Arial"/>
                <w:b/>
              </w:rPr>
            </w:pPr>
          </w:p>
          <w:p w14:paraId="36C7D114" w14:textId="1BDA453C" w:rsidR="0027026A" w:rsidRPr="00330B16" w:rsidRDefault="0027026A" w:rsidP="00B67656">
            <w:pPr>
              <w:pStyle w:val="Paragraphedeliste"/>
              <w:tabs>
                <w:tab w:val="left" w:pos="179"/>
                <w:tab w:val="left" w:pos="284"/>
                <w:tab w:val="left" w:pos="993"/>
              </w:tabs>
              <w:spacing w:line="259" w:lineRule="auto"/>
              <w:ind w:left="33" w:firstLine="4"/>
              <w:rPr>
                <w:rFonts w:ascii="Arial" w:hAnsi="Arial" w:cs="Arial"/>
                <w:b/>
              </w:rPr>
            </w:pPr>
          </w:p>
        </w:tc>
      </w:tr>
      <w:tr w:rsidR="0027026A" w:rsidRPr="00D75AAE" w14:paraId="6D2EA559" w14:textId="77777777" w:rsidTr="00284A53">
        <w:tc>
          <w:tcPr>
            <w:tcW w:w="5388" w:type="dxa"/>
          </w:tcPr>
          <w:p w14:paraId="65A607DD" w14:textId="0B935D19" w:rsidR="0027026A" w:rsidRPr="00330B16" w:rsidRDefault="0027026A" w:rsidP="0027026A">
            <w:pPr>
              <w:jc w:val="center"/>
              <w:rPr>
                <w:rFonts w:ascii="Arial" w:hAnsi="Arial" w:cs="Arial"/>
                <w:bCs/>
              </w:rPr>
            </w:pPr>
            <w:r w:rsidRPr="00D75AAE">
              <w:rPr>
                <w:rFonts w:ascii="Arial" w:hAnsi="Arial" w:cs="Arial"/>
                <w:b/>
                <w:sz w:val="28"/>
                <w:szCs w:val="28"/>
                <w:lang w:val="fr-FR"/>
              </w:rPr>
              <w:lastRenderedPageBreak/>
              <w:t>Version 2014</w:t>
            </w:r>
          </w:p>
        </w:tc>
        <w:tc>
          <w:tcPr>
            <w:tcW w:w="5670" w:type="dxa"/>
          </w:tcPr>
          <w:p w14:paraId="2D889E53" w14:textId="2F673EDB" w:rsidR="0027026A" w:rsidRPr="00330B16" w:rsidRDefault="0027026A" w:rsidP="0027026A">
            <w:pPr>
              <w:tabs>
                <w:tab w:val="left" w:pos="179"/>
              </w:tabs>
              <w:ind w:left="33" w:firstLine="4"/>
              <w:jc w:val="center"/>
              <w:rPr>
                <w:rFonts w:ascii="Arial" w:hAnsi="Arial" w:cs="Arial"/>
              </w:rPr>
            </w:pPr>
            <w:r w:rsidRPr="00D75AAE">
              <w:rPr>
                <w:rFonts w:ascii="Arial" w:hAnsi="Arial" w:cs="Arial"/>
                <w:b/>
                <w:sz w:val="28"/>
                <w:szCs w:val="28"/>
                <w:lang w:val="fr-FR"/>
              </w:rPr>
              <w:t>Version 2020</w:t>
            </w:r>
          </w:p>
        </w:tc>
      </w:tr>
      <w:tr w:rsidR="0027026A" w:rsidRPr="00D75AAE" w14:paraId="058D094E" w14:textId="77777777" w:rsidTr="00284A53">
        <w:tc>
          <w:tcPr>
            <w:tcW w:w="5388" w:type="dxa"/>
          </w:tcPr>
          <w:p w14:paraId="4E0795E5" w14:textId="4655D541" w:rsidR="0027026A" w:rsidRPr="00330B16" w:rsidRDefault="0027026A" w:rsidP="0027026A">
            <w:pPr>
              <w:rPr>
                <w:rFonts w:ascii="Arial" w:hAnsi="Arial" w:cs="Arial"/>
                <w:bCs/>
              </w:rPr>
            </w:pPr>
            <w:r>
              <w:rPr>
                <w:rFonts w:ascii="Arial" w:hAnsi="Arial" w:cs="Arial"/>
                <w:bCs/>
              </w:rPr>
              <w:t>Cet article a été ajouté.</w:t>
            </w:r>
          </w:p>
        </w:tc>
        <w:tc>
          <w:tcPr>
            <w:tcW w:w="5670" w:type="dxa"/>
          </w:tcPr>
          <w:p w14:paraId="3F21FA3B" w14:textId="4C64B6D6" w:rsidR="0027026A" w:rsidRPr="0027026A" w:rsidRDefault="0027026A" w:rsidP="00D41013">
            <w:pPr>
              <w:pStyle w:val="Paragraphedeliste"/>
              <w:numPr>
                <w:ilvl w:val="1"/>
                <w:numId w:val="15"/>
              </w:numPr>
              <w:tabs>
                <w:tab w:val="left" w:pos="-284"/>
                <w:tab w:val="left" w:pos="179"/>
                <w:tab w:val="left" w:pos="993"/>
                <w:tab w:val="left" w:pos="1134"/>
              </w:tabs>
              <w:spacing w:line="259" w:lineRule="auto"/>
              <w:ind w:left="604" w:hanging="683"/>
              <w:rPr>
                <w:rFonts w:ascii="Arial" w:hAnsi="Arial" w:cs="Arial"/>
                <w:b/>
              </w:rPr>
            </w:pPr>
            <w:r w:rsidRPr="0027026A">
              <w:rPr>
                <w:rFonts w:ascii="Arial" w:hAnsi="Arial" w:cs="Arial"/>
                <w:b/>
              </w:rPr>
              <w:t>AJOURNEMENT</w:t>
            </w:r>
          </w:p>
          <w:p w14:paraId="15898719" w14:textId="77777777" w:rsidR="0027026A" w:rsidRPr="00AE3641" w:rsidRDefault="0027026A" w:rsidP="0027026A">
            <w:pPr>
              <w:tabs>
                <w:tab w:val="left" w:pos="179"/>
              </w:tabs>
              <w:ind w:left="33" w:firstLine="4"/>
              <w:rPr>
                <w:rFonts w:ascii="Arial" w:hAnsi="Arial" w:cs="Arial"/>
              </w:rPr>
            </w:pPr>
            <w:r w:rsidRPr="00AE3641">
              <w:rPr>
                <w:rFonts w:ascii="Arial" w:hAnsi="Arial" w:cs="Arial"/>
              </w:rPr>
              <w:t>Les membres présents constituant un quorum aux fins d’ajournement d’une assemblée peuvent ajourner toute assemblée des membres. Le président de l’assemblée peut, lorsqu’il le juge opportun et avec le consentement des membres présents et ayant droit de vote, ajourner toute assemblée des membres à un lieu, à une date et à une heure déterminé</w:t>
            </w:r>
            <w:r>
              <w:rPr>
                <w:rFonts w:ascii="Arial" w:hAnsi="Arial" w:cs="Arial"/>
              </w:rPr>
              <w:t>e</w:t>
            </w:r>
            <w:r w:rsidRPr="00AE3641">
              <w:rPr>
                <w:rFonts w:ascii="Arial" w:hAnsi="Arial" w:cs="Arial"/>
              </w:rPr>
              <w:t>. L’avis d’ajournement d’une assemblée à une date de moins de trente (30) jours plus tard est donné par annonce faite avant l’ajournement de celle-ci. Si une assemblée est ajournée une (1) ou plusieurs fois pour un total de trente (30) jours ou plus, l’avis de l’ajournement à cette assemblée doit être donné de la même façon que l’avis de convocation à l’assemblée initiale. Dans l’éventualité où une assemblée serait tenue selon les modalités de l’ajournement, elle peut validement délibérer pourvu qu’il y ait quorum. Les personnes constituant le quorum à l’assemblée initiale ne sont pas tenues de constituer le quorum à la continuation de l’assemblée. À défaut de quorum de continuation, l’assemblée est présumée s’être terminée immédiatement après son ajournement.</w:t>
            </w:r>
          </w:p>
          <w:p w14:paraId="140E5985" w14:textId="77777777" w:rsidR="0027026A" w:rsidRPr="0027026A" w:rsidRDefault="0027026A" w:rsidP="0027026A">
            <w:pPr>
              <w:pStyle w:val="Titre2"/>
              <w:keepNext/>
              <w:widowControl w:val="0"/>
              <w:tabs>
                <w:tab w:val="left" w:pos="179"/>
                <w:tab w:val="left" w:pos="1134"/>
              </w:tabs>
              <w:spacing w:before="0" w:beforeAutospacing="0" w:after="0" w:afterAutospacing="0"/>
              <w:ind w:left="37"/>
              <w:outlineLvl w:val="1"/>
              <w:rPr>
                <w:rFonts w:ascii="Arial" w:hAnsi="Arial" w:cs="Arial"/>
                <w:sz w:val="22"/>
                <w:szCs w:val="22"/>
                <w:lang w:val="fr-CA"/>
              </w:rPr>
            </w:pPr>
          </w:p>
        </w:tc>
      </w:tr>
      <w:tr w:rsidR="0027026A" w:rsidRPr="00D75AAE" w14:paraId="2EBE4E71" w14:textId="77777777" w:rsidTr="00284A53">
        <w:tc>
          <w:tcPr>
            <w:tcW w:w="5388" w:type="dxa"/>
          </w:tcPr>
          <w:p w14:paraId="38B722E7" w14:textId="77777777" w:rsidR="0027026A" w:rsidRPr="00330B16" w:rsidRDefault="0027026A" w:rsidP="0027026A">
            <w:pPr>
              <w:rPr>
                <w:rFonts w:ascii="Arial" w:hAnsi="Arial" w:cs="Arial"/>
                <w:bCs/>
              </w:rPr>
            </w:pPr>
            <w:r w:rsidRPr="00330B16">
              <w:rPr>
                <w:rFonts w:ascii="Arial" w:hAnsi="Arial" w:cs="Arial"/>
                <w:bCs/>
              </w:rPr>
              <w:t xml:space="preserve">3.5.  VOTE </w:t>
            </w:r>
          </w:p>
          <w:p w14:paraId="64C2BCA0" w14:textId="77777777" w:rsidR="0027026A" w:rsidRPr="00330B16" w:rsidRDefault="0027026A" w:rsidP="0027026A">
            <w:pPr>
              <w:rPr>
                <w:rFonts w:ascii="Arial" w:hAnsi="Arial" w:cs="Arial"/>
                <w:bCs/>
              </w:rPr>
            </w:pPr>
            <w:r w:rsidRPr="00330B16">
              <w:rPr>
                <w:rFonts w:ascii="Arial" w:hAnsi="Arial" w:cs="Arial"/>
                <w:bCs/>
              </w:rPr>
              <w:t xml:space="preserve">Tous les membres de la catégorie membre actifs, en règle et présents lors de l’assemblée générale et/ou spéciale, ont droit de vote lors de cette assemblée.  Chaque membre à un seul droit de vote </w:t>
            </w:r>
          </w:p>
          <w:p w14:paraId="139A9EC5" w14:textId="1DCB359F" w:rsidR="0027026A" w:rsidRPr="00330B16" w:rsidRDefault="0027026A" w:rsidP="0027026A">
            <w:pPr>
              <w:rPr>
                <w:rFonts w:ascii="Arial" w:hAnsi="Arial" w:cs="Arial"/>
                <w:bCs/>
              </w:rPr>
            </w:pPr>
            <w:r w:rsidRPr="00330B16">
              <w:rPr>
                <w:rFonts w:ascii="Arial" w:hAnsi="Arial" w:cs="Arial"/>
                <w:bCs/>
              </w:rPr>
              <w:t>Toute décision sera prise à majorité absolue des membres votants et en cas d’égalité, le président de la corporation Épilepsie Mauricie Centre du Québec ou en son absence, le vice-président aura un second vote prépondérant.</w:t>
            </w:r>
          </w:p>
        </w:tc>
        <w:tc>
          <w:tcPr>
            <w:tcW w:w="5670" w:type="dxa"/>
          </w:tcPr>
          <w:p w14:paraId="6A5E7D9F" w14:textId="77777777" w:rsidR="0027026A" w:rsidRPr="00EF6788" w:rsidRDefault="0027026A" w:rsidP="00D41013">
            <w:pPr>
              <w:pStyle w:val="Titre2"/>
              <w:keepNext/>
              <w:widowControl w:val="0"/>
              <w:numPr>
                <w:ilvl w:val="1"/>
                <w:numId w:val="16"/>
              </w:numPr>
              <w:tabs>
                <w:tab w:val="left" w:pos="179"/>
                <w:tab w:val="left" w:pos="1134"/>
              </w:tabs>
              <w:spacing w:before="0" w:beforeAutospacing="0" w:after="0" w:afterAutospacing="0"/>
              <w:ind w:left="33" w:firstLine="4"/>
              <w:outlineLvl w:val="1"/>
              <w:rPr>
                <w:rFonts w:ascii="Arial" w:hAnsi="Arial" w:cs="Arial"/>
                <w:sz w:val="22"/>
                <w:szCs w:val="22"/>
              </w:rPr>
            </w:pPr>
            <w:bookmarkStart w:id="34" w:name="_Toc30765812"/>
            <w:r w:rsidRPr="00EF6788">
              <w:rPr>
                <w:rFonts w:ascii="Arial" w:hAnsi="Arial" w:cs="Arial"/>
                <w:sz w:val="22"/>
                <w:szCs w:val="22"/>
              </w:rPr>
              <w:t>Vote</w:t>
            </w:r>
            <w:bookmarkEnd w:id="34"/>
          </w:p>
          <w:p w14:paraId="46062330" w14:textId="77777777" w:rsidR="0027026A" w:rsidRPr="00EF6788" w:rsidRDefault="0027026A" w:rsidP="0027026A">
            <w:pPr>
              <w:tabs>
                <w:tab w:val="left" w:pos="179"/>
                <w:tab w:val="left" w:pos="567"/>
              </w:tabs>
              <w:ind w:left="33" w:firstLine="4"/>
              <w:rPr>
                <w:rFonts w:ascii="Arial" w:hAnsi="Arial" w:cs="Arial"/>
              </w:rPr>
            </w:pPr>
            <w:r w:rsidRPr="00EF6788">
              <w:rPr>
                <w:rFonts w:ascii="Arial" w:hAnsi="Arial" w:cs="Arial"/>
              </w:rPr>
              <w:t xml:space="preserve">Seuls les membres en règle ont droit de vote. Chacun des membres ayant un seul droit de vote. Lors de la tenue d’une assemblée de membres, les votes par procuration ne sont pas valides. </w:t>
            </w:r>
          </w:p>
          <w:p w14:paraId="7480CDE3" w14:textId="77777777" w:rsidR="0027026A" w:rsidRPr="00EF6788" w:rsidRDefault="0027026A" w:rsidP="0027026A">
            <w:pPr>
              <w:tabs>
                <w:tab w:val="left" w:pos="179"/>
                <w:tab w:val="left" w:pos="567"/>
              </w:tabs>
              <w:ind w:left="33" w:firstLine="4"/>
              <w:rPr>
                <w:rFonts w:ascii="Arial" w:hAnsi="Arial" w:cs="Arial"/>
              </w:rPr>
            </w:pPr>
            <w:r w:rsidRPr="00EF6788">
              <w:rPr>
                <w:rFonts w:ascii="Arial" w:hAnsi="Arial" w:cs="Arial"/>
              </w:rPr>
              <w:t>Les questions soumises à l’étude sont décidées à la majorité simple des voix, sauf indication contraire dans la Loi. Le vote se prend à main levée ou par scrutin secret si tel est le désir d’au moins</w:t>
            </w:r>
            <w:r w:rsidRPr="00EF6788">
              <w:rPr>
                <w:rFonts w:ascii="Arial" w:eastAsia="Times New Roman" w:hAnsi="Arial"/>
                <w:spacing w:val="-4"/>
                <w:lang w:val="fr-FR"/>
              </w:rPr>
              <w:t xml:space="preserve"> les deux tiers (2/3) des membres présents.</w:t>
            </w:r>
          </w:p>
          <w:p w14:paraId="78F69EBF" w14:textId="77777777" w:rsidR="0027026A" w:rsidRPr="00EF6788" w:rsidRDefault="0027026A" w:rsidP="0027026A">
            <w:pPr>
              <w:tabs>
                <w:tab w:val="left" w:pos="179"/>
                <w:tab w:val="left" w:pos="567"/>
              </w:tabs>
              <w:ind w:left="33" w:firstLine="4"/>
              <w:rPr>
                <w:rFonts w:ascii="Arial" w:hAnsi="Arial" w:cs="Arial"/>
              </w:rPr>
            </w:pPr>
            <w:r w:rsidRPr="00EF6788">
              <w:rPr>
                <w:rFonts w:ascii="Arial" w:hAnsi="Arial" w:cs="Arial"/>
              </w:rPr>
              <w:t>Lorsque le président de l’assemblée déclare qu’une résolution a été adoptée à l’unanimité, par une majorité spécifiée ou rejetée, et qu’une entrée est faite à cet effet dans le procès-verbal de l’assemblée, il s’agit là d’une preuve suffisante de l’adoption ou du rejet de cette résolution sans qu’il soit nécessaire d’établir le nombre ou la proportion des voix exprimées.</w:t>
            </w:r>
          </w:p>
          <w:p w14:paraId="0577CF51" w14:textId="77777777" w:rsidR="0027026A" w:rsidRDefault="0027026A" w:rsidP="0027026A">
            <w:pPr>
              <w:tabs>
                <w:tab w:val="left" w:pos="179"/>
              </w:tabs>
              <w:ind w:left="33" w:firstLine="4"/>
              <w:rPr>
                <w:rFonts w:ascii="Arial" w:hAnsi="Arial" w:cs="Arial"/>
                <w:lang w:val="fr-FR"/>
              </w:rPr>
            </w:pPr>
            <w:r w:rsidRPr="00EF6788">
              <w:rPr>
                <w:rFonts w:ascii="Arial" w:hAnsi="Arial" w:cs="Arial"/>
                <w:lang w:val="fr-FR"/>
              </w:rPr>
              <w:t>En cas de vote secret, la personne déficiente visuelle a le droit de recourir à une aide humaine ou technique pour voter.</w:t>
            </w:r>
          </w:p>
          <w:p w14:paraId="2F0D6710" w14:textId="26E328EF" w:rsidR="0027026A" w:rsidRDefault="0027026A" w:rsidP="0027026A">
            <w:pPr>
              <w:tabs>
                <w:tab w:val="left" w:pos="179"/>
              </w:tabs>
              <w:ind w:left="33" w:firstLine="4"/>
              <w:rPr>
                <w:rFonts w:ascii="Arial" w:hAnsi="Arial" w:cs="Arial"/>
                <w:lang w:val="fr-FR"/>
              </w:rPr>
            </w:pPr>
          </w:p>
          <w:p w14:paraId="73A61656" w14:textId="45B3E651" w:rsidR="0027026A" w:rsidRDefault="0027026A" w:rsidP="0027026A">
            <w:pPr>
              <w:tabs>
                <w:tab w:val="left" w:pos="179"/>
              </w:tabs>
              <w:ind w:left="33" w:firstLine="4"/>
              <w:rPr>
                <w:rFonts w:ascii="Arial" w:hAnsi="Arial" w:cs="Arial"/>
                <w:lang w:val="fr-FR"/>
              </w:rPr>
            </w:pPr>
          </w:p>
          <w:p w14:paraId="21977BAF" w14:textId="4B709C46" w:rsidR="0027026A" w:rsidRDefault="0027026A" w:rsidP="0027026A">
            <w:pPr>
              <w:tabs>
                <w:tab w:val="left" w:pos="179"/>
              </w:tabs>
              <w:ind w:left="33" w:firstLine="4"/>
              <w:rPr>
                <w:rFonts w:ascii="Arial" w:hAnsi="Arial" w:cs="Arial"/>
                <w:lang w:val="fr-FR"/>
              </w:rPr>
            </w:pPr>
          </w:p>
          <w:p w14:paraId="3A281002" w14:textId="2DFAE9C1" w:rsidR="0027026A" w:rsidRDefault="0027026A" w:rsidP="0027026A">
            <w:pPr>
              <w:tabs>
                <w:tab w:val="left" w:pos="179"/>
              </w:tabs>
              <w:ind w:left="33" w:firstLine="4"/>
              <w:rPr>
                <w:rFonts w:ascii="Arial" w:hAnsi="Arial" w:cs="Arial"/>
                <w:lang w:val="fr-FR"/>
              </w:rPr>
            </w:pPr>
          </w:p>
          <w:p w14:paraId="0DE66077" w14:textId="5A0F766B" w:rsidR="0027026A" w:rsidRDefault="0027026A" w:rsidP="0027026A">
            <w:pPr>
              <w:tabs>
                <w:tab w:val="left" w:pos="179"/>
              </w:tabs>
              <w:ind w:left="33" w:firstLine="4"/>
              <w:rPr>
                <w:rFonts w:ascii="Arial" w:hAnsi="Arial" w:cs="Arial"/>
                <w:lang w:val="fr-FR"/>
              </w:rPr>
            </w:pPr>
          </w:p>
          <w:p w14:paraId="1E3EC1C3" w14:textId="689C15FA" w:rsidR="0027026A" w:rsidRDefault="0027026A" w:rsidP="0027026A">
            <w:pPr>
              <w:tabs>
                <w:tab w:val="left" w:pos="179"/>
              </w:tabs>
              <w:ind w:left="33" w:firstLine="4"/>
              <w:rPr>
                <w:rFonts w:ascii="Arial" w:hAnsi="Arial" w:cs="Arial"/>
                <w:lang w:val="fr-FR"/>
              </w:rPr>
            </w:pPr>
          </w:p>
          <w:p w14:paraId="4704043E" w14:textId="77777777" w:rsidR="0027026A" w:rsidRDefault="0027026A" w:rsidP="0027026A">
            <w:pPr>
              <w:tabs>
                <w:tab w:val="left" w:pos="179"/>
              </w:tabs>
              <w:ind w:left="33" w:firstLine="4"/>
              <w:rPr>
                <w:rFonts w:ascii="Arial" w:hAnsi="Arial" w:cs="Arial"/>
                <w:lang w:val="fr-FR"/>
              </w:rPr>
            </w:pPr>
          </w:p>
          <w:p w14:paraId="2DC9B8AB" w14:textId="0D3E6DF7" w:rsidR="0027026A" w:rsidRPr="00330B16" w:rsidRDefault="0027026A" w:rsidP="0027026A">
            <w:pPr>
              <w:tabs>
                <w:tab w:val="left" w:pos="179"/>
              </w:tabs>
              <w:ind w:left="33" w:firstLine="4"/>
              <w:rPr>
                <w:rFonts w:ascii="Arial" w:hAnsi="Arial" w:cs="Arial"/>
                <w:lang w:val="fr-FR"/>
              </w:rPr>
            </w:pPr>
          </w:p>
        </w:tc>
      </w:tr>
      <w:tr w:rsidR="0027026A" w:rsidRPr="00D75AAE" w14:paraId="7B5E7285" w14:textId="77777777" w:rsidTr="00284A53">
        <w:tc>
          <w:tcPr>
            <w:tcW w:w="5388" w:type="dxa"/>
          </w:tcPr>
          <w:p w14:paraId="6068D532" w14:textId="0E689350" w:rsidR="0027026A" w:rsidRDefault="0027026A" w:rsidP="0027026A">
            <w:pPr>
              <w:jc w:val="center"/>
              <w:rPr>
                <w:rFonts w:ascii="Arial" w:hAnsi="Arial" w:cs="Arial"/>
                <w:bCs/>
              </w:rPr>
            </w:pPr>
            <w:r w:rsidRPr="00D75AAE">
              <w:rPr>
                <w:rFonts w:ascii="Arial" w:hAnsi="Arial" w:cs="Arial"/>
                <w:b/>
                <w:sz w:val="28"/>
                <w:szCs w:val="28"/>
                <w:lang w:val="fr-FR"/>
              </w:rPr>
              <w:lastRenderedPageBreak/>
              <w:t>Version 2014</w:t>
            </w:r>
          </w:p>
        </w:tc>
        <w:tc>
          <w:tcPr>
            <w:tcW w:w="5670" w:type="dxa"/>
          </w:tcPr>
          <w:p w14:paraId="30C7C85D" w14:textId="5CE82B51" w:rsidR="0027026A" w:rsidRDefault="0027026A" w:rsidP="0027026A">
            <w:pPr>
              <w:pStyle w:val="Titre2"/>
              <w:keepNext/>
              <w:widowControl w:val="0"/>
              <w:tabs>
                <w:tab w:val="left" w:pos="567"/>
              </w:tabs>
              <w:spacing w:before="0" w:beforeAutospacing="0" w:after="0" w:afterAutospacing="0"/>
              <w:ind w:left="33" w:firstLine="4"/>
              <w:jc w:val="center"/>
              <w:outlineLvl w:val="1"/>
              <w:rPr>
                <w:rFonts w:ascii="Arial" w:hAnsi="Arial" w:cs="Arial"/>
                <w:sz w:val="22"/>
                <w:szCs w:val="22"/>
                <w:lang w:val="fr-CA"/>
              </w:rPr>
            </w:pPr>
            <w:r w:rsidRPr="00D75AAE">
              <w:rPr>
                <w:rFonts w:ascii="Arial" w:hAnsi="Arial" w:cs="Arial"/>
                <w:sz w:val="28"/>
                <w:szCs w:val="28"/>
                <w:lang w:val="fr-FR"/>
              </w:rPr>
              <w:t>Version 2020</w:t>
            </w:r>
          </w:p>
        </w:tc>
      </w:tr>
      <w:tr w:rsidR="0027026A" w:rsidRPr="00D75AAE" w14:paraId="30617C75" w14:textId="77777777" w:rsidTr="00284A53">
        <w:tc>
          <w:tcPr>
            <w:tcW w:w="5388" w:type="dxa"/>
          </w:tcPr>
          <w:p w14:paraId="1E2AF856" w14:textId="4A75874E" w:rsidR="0027026A" w:rsidRPr="00330B16" w:rsidRDefault="0027026A" w:rsidP="0027026A">
            <w:pPr>
              <w:rPr>
                <w:rFonts w:ascii="Arial" w:hAnsi="Arial" w:cs="Arial"/>
                <w:bCs/>
              </w:rPr>
            </w:pPr>
            <w:r>
              <w:rPr>
                <w:rFonts w:ascii="Arial" w:hAnsi="Arial" w:cs="Arial"/>
                <w:bCs/>
              </w:rPr>
              <w:t>Ces articles ont été ajoutés.</w:t>
            </w:r>
          </w:p>
        </w:tc>
        <w:tc>
          <w:tcPr>
            <w:tcW w:w="5670" w:type="dxa"/>
          </w:tcPr>
          <w:p w14:paraId="72BE44D0" w14:textId="23A9B32D" w:rsidR="0027026A" w:rsidRPr="00EF6788" w:rsidRDefault="0027026A" w:rsidP="0027026A">
            <w:pPr>
              <w:pStyle w:val="Titre2"/>
              <w:keepNext/>
              <w:widowControl w:val="0"/>
              <w:tabs>
                <w:tab w:val="left" w:pos="567"/>
              </w:tabs>
              <w:spacing w:before="0" w:beforeAutospacing="0" w:after="0" w:afterAutospacing="0"/>
              <w:ind w:left="33" w:firstLine="4"/>
              <w:outlineLvl w:val="1"/>
              <w:rPr>
                <w:rFonts w:ascii="Arial" w:hAnsi="Arial" w:cs="Arial"/>
                <w:sz w:val="22"/>
                <w:szCs w:val="22"/>
              </w:rPr>
            </w:pPr>
            <w:bookmarkStart w:id="35" w:name="_Toc30765813"/>
            <w:r>
              <w:rPr>
                <w:rFonts w:ascii="Arial" w:hAnsi="Arial" w:cs="Arial"/>
                <w:sz w:val="22"/>
                <w:szCs w:val="22"/>
                <w:lang w:val="fr-CA"/>
              </w:rPr>
              <w:t>4.12 PRÉSIDENCE</w:t>
            </w:r>
            <w:r w:rsidRPr="00EF6788">
              <w:rPr>
                <w:rFonts w:ascii="Arial" w:hAnsi="Arial" w:cs="Arial"/>
                <w:sz w:val="22"/>
                <w:szCs w:val="22"/>
              </w:rPr>
              <w:t xml:space="preserve"> ET SECRÉTAIRE D’ASSEMBLÉE</w:t>
            </w:r>
            <w:bookmarkEnd w:id="35"/>
          </w:p>
          <w:p w14:paraId="0862D49B" w14:textId="77777777" w:rsidR="0027026A" w:rsidRPr="00EF6788" w:rsidRDefault="0027026A" w:rsidP="0027026A">
            <w:pPr>
              <w:spacing w:line="259" w:lineRule="auto"/>
              <w:ind w:left="33" w:firstLine="4"/>
              <w:rPr>
                <w:rFonts w:ascii="Arial" w:eastAsia="Times New Roman" w:hAnsi="Arial" w:cs="Arial"/>
                <w:b/>
                <w:snapToGrid w:val="0"/>
                <w:color w:val="C00000"/>
                <w:lang w:val="fr-FR"/>
              </w:rPr>
            </w:pPr>
            <w:r w:rsidRPr="00EF6788">
              <w:rPr>
                <w:rFonts w:ascii="Arial" w:hAnsi="Arial" w:cs="Arial"/>
                <w:lang w:val="fr-FR"/>
              </w:rPr>
              <w:t xml:space="preserve">La présidence et le secrétaire d’assemblée sont nommés par les membres lors de l’assemblée générale. À défaut d’une présidence externe, le président du conseil préside les assemblées et le secrétaire de la corporation agit également à ce titre. </w:t>
            </w:r>
          </w:p>
          <w:p w14:paraId="02F00FCD" w14:textId="007D3D4F" w:rsidR="0027026A" w:rsidRPr="00EF6788" w:rsidRDefault="0027026A" w:rsidP="0027026A">
            <w:pPr>
              <w:tabs>
                <w:tab w:val="left" w:pos="567"/>
              </w:tabs>
              <w:spacing w:line="259" w:lineRule="auto"/>
              <w:ind w:left="33" w:firstLine="4"/>
              <w:rPr>
                <w:rFonts w:ascii="Arial" w:hAnsi="Arial" w:cs="Arial"/>
                <w:b/>
              </w:rPr>
            </w:pPr>
            <w:r>
              <w:rPr>
                <w:rFonts w:ascii="Arial" w:hAnsi="Arial" w:cs="Arial"/>
                <w:b/>
              </w:rPr>
              <w:t xml:space="preserve">4.13 </w:t>
            </w:r>
            <w:r w:rsidRPr="00EF6788">
              <w:rPr>
                <w:rFonts w:ascii="Arial" w:hAnsi="Arial" w:cs="Arial"/>
                <w:b/>
              </w:rPr>
              <w:t>PROCÉDURE</w:t>
            </w:r>
          </w:p>
          <w:p w14:paraId="7185AD97" w14:textId="0508D1A3" w:rsidR="0027026A" w:rsidRPr="00EF6788" w:rsidRDefault="0027026A" w:rsidP="0027026A">
            <w:pPr>
              <w:ind w:left="33" w:firstLine="4"/>
              <w:rPr>
                <w:rFonts w:ascii="Arial" w:hAnsi="Arial" w:cs="Arial"/>
              </w:rPr>
            </w:pPr>
            <w:r w:rsidRPr="00EF6788">
              <w:rPr>
                <w:rFonts w:ascii="Arial" w:hAnsi="Arial" w:cs="Arial"/>
              </w:rPr>
              <w:t>Le président d’une assemblée des membres veille à son bon déroulement, soumet aux membres les propositions sur lesquelles un vote doit être pris. Il établit d’une façon raisonnable et impartiale la procédure à suivre, sous réserve de la Loi sur les compagnies du Québec, de l’acte constitutif, des règlements de la Corporation et de la procédure habituellement suivie lors d’assemblées délibérantes. Il décide de toute question, y compris, mais sans restreindre la généralité de ce qui précède, des questions relatives au droit de vote des membres. Ses décisions sont finales et lient les membres.</w:t>
            </w:r>
          </w:p>
        </w:tc>
      </w:tr>
      <w:tr w:rsidR="0027026A" w:rsidRPr="00D75AAE" w14:paraId="2D174CD1" w14:textId="77777777" w:rsidTr="00284A53">
        <w:trPr>
          <w:trHeight w:val="6662"/>
        </w:trPr>
        <w:tc>
          <w:tcPr>
            <w:tcW w:w="5388" w:type="dxa"/>
          </w:tcPr>
          <w:p w14:paraId="51F02174" w14:textId="3916AE64" w:rsidR="0027026A" w:rsidRPr="00EF6788" w:rsidRDefault="0027026A" w:rsidP="00D41013">
            <w:pPr>
              <w:pStyle w:val="Paragraphedeliste"/>
              <w:numPr>
                <w:ilvl w:val="0"/>
                <w:numId w:val="18"/>
              </w:numPr>
              <w:ind w:left="0" w:firstLine="0"/>
              <w:rPr>
                <w:rFonts w:ascii="Arial" w:hAnsi="Arial" w:cs="Arial"/>
                <w:bCs/>
              </w:rPr>
            </w:pPr>
            <w:r w:rsidRPr="00EF6788">
              <w:rPr>
                <w:rFonts w:ascii="Arial" w:hAnsi="Arial" w:cs="Arial"/>
                <w:bCs/>
              </w:rPr>
              <w:t>LE CONSEIL DÀDMINISTRATION</w:t>
            </w:r>
          </w:p>
          <w:p w14:paraId="1DE70BEF" w14:textId="43C1919D" w:rsidR="0027026A" w:rsidRDefault="0027026A" w:rsidP="00D41013">
            <w:pPr>
              <w:pStyle w:val="Paragraphedeliste"/>
              <w:numPr>
                <w:ilvl w:val="1"/>
                <w:numId w:val="18"/>
              </w:numPr>
              <w:ind w:left="0" w:firstLine="0"/>
              <w:rPr>
                <w:rFonts w:ascii="Arial" w:hAnsi="Arial" w:cs="Arial"/>
                <w:bCs/>
              </w:rPr>
            </w:pPr>
            <w:r>
              <w:rPr>
                <w:rFonts w:ascii="Arial" w:hAnsi="Arial" w:cs="Arial"/>
                <w:bCs/>
              </w:rPr>
              <w:t>NOMBRES D’ADMINISTRATEURS (MODIFICATION)</w:t>
            </w:r>
          </w:p>
          <w:p w14:paraId="2DB2132E" w14:textId="77777777" w:rsidR="0027026A" w:rsidRDefault="0027026A" w:rsidP="0027026A">
            <w:pPr>
              <w:pStyle w:val="Paragraphedeliste"/>
              <w:ind w:left="0"/>
              <w:rPr>
                <w:rFonts w:ascii="Arial" w:hAnsi="Arial" w:cs="Arial"/>
                <w:bCs/>
              </w:rPr>
            </w:pPr>
            <w:r>
              <w:rPr>
                <w:rFonts w:ascii="Arial" w:hAnsi="Arial" w:cs="Arial"/>
                <w:bCs/>
              </w:rPr>
              <w:t>Les affaires de la Corporation sont administrées par un Conseil d’administration composé de sept (7) membres.</w:t>
            </w:r>
          </w:p>
          <w:p w14:paraId="12DA1A5B" w14:textId="5431C65D" w:rsidR="0027026A" w:rsidRDefault="0027026A" w:rsidP="00D41013">
            <w:pPr>
              <w:pStyle w:val="Paragraphedeliste"/>
              <w:numPr>
                <w:ilvl w:val="1"/>
                <w:numId w:val="18"/>
              </w:numPr>
              <w:ind w:left="0" w:firstLine="0"/>
              <w:rPr>
                <w:rFonts w:ascii="Arial" w:hAnsi="Arial" w:cs="Arial"/>
                <w:bCs/>
              </w:rPr>
            </w:pPr>
            <w:r>
              <w:rPr>
                <w:rFonts w:ascii="Arial" w:hAnsi="Arial" w:cs="Arial"/>
                <w:bCs/>
              </w:rPr>
              <w:t>COMPOSITION DU CONSEIL D’ADMINISTRATION</w:t>
            </w:r>
          </w:p>
          <w:p w14:paraId="0CC16FF9" w14:textId="77777777" w:rsidR="0027026A" w:rsidRDefault="0027026A" w:rsidP="0027026A">
            <w:pPr>
              <w:rPr>
                <w:rFonts w:ascii="Arial" w:hAnsi="Arial" w:cs="Arial"/>
                <w:bCs/>
              </w:rPr>
            </w:pPr>
            <w:r>
              <w:rPr>
                <w:rFonts w:ascii="Arial" w:hAnsi="Arial" w:cs="Arial"/>
                <w:bCs/>
              </w:rPr>
              <w:t>Tout membre actif, à l’exception des personnes âgées de moins de dix-huit (18) ans, peut être élu au Conseil d’administration par l’Assemblée Générale Annuelle.</w:t>
            </w:r>
          </w:p>
          <w:p w14:paraId="23EFEAE4" w14:textId="7D39BC47" w:rsidR="0027026A" w:rsidRDefault="0027026A" w:rsidP="00D41013">
            <w:pPr>
              <w:pStyle w:val="Paragraphedeliste"/>
              <w:numPr>
                <w:ilvl w:val="0"/>
                <w:numId w:val="19"/>
              </w:numPr>
              <w:ind w:left="0" w:firstLine="0"/>
              <w:rPr>
                <w:rFonts w:ascii="Arial" w:hAnsi="Arial" w:cs="Arial"/>
                <w:bCs/>
              </w:rPr>
            </w:pPr>
            <w:r>
              <w:rPr>
                <w:rFonts w:ascii="Arial" w:hAnsi="Arial" w:cs="Arial"/>
                <w:bCs/>
              </w:rPr>
              <w:t>Le (la) président(e) sortant(e) de la Corporation a un mandat officiel d’un an. Cependant, lorsqu’il devient le (la) président(e) sortant(e), il (elle) peut demeurer « personne ressource » sans droit de vote au sein de la Corporation n’excédant pas une durée d’un an.</w:t>
            </w:r>
          </w:p>
          <w:p w14:paraId="29640F3F" w14:textId="77777777" w:rsidR="0027026A" w:rsidRDefault="0027026A" w:rsidP="00D41013">
            <w:pPr>
              <w:pStyle w:val="Paragraphedeliste"/>
              <w:numPr>
                <w:ilvl w:val="0"/>
                <w:numId w:val="19"/>
              </w:numPr>
              <w:ind w:left="0" w:firstLine="0"/>
              <w:rPr>
                <w:rFonts w:ascii="Arial" w:hAnsi="Arial" w:cs="Arial"/>
                <w:bCs/>
              </w:rPr>
            </w:pPr>
            <w:r>
              <w:rPr>
                <w:rFonts w:ascii="Arial" w:hAnsi="Arial" w:cs="Arial"/>
                <w:bCs/>
              </w:rPr>
              <w:t>Le (la) directeur(</w:t>
            </w:r>
            <w:proofErr w:type="spellStart"/>
            <w:r>
              <w:rPr>
                <w:rFonts w:ascii="Arial" w:hAnsi="Arial" w:cs="Arial"/>
                <w:bCs/>
              </w:rPr>
              <w:t>trice</w:t>
            </w:r>
            <w:proofErr w:type="spellEnd"/>
            <w:r>
              <w:rPr>
                <w:rFonts w:ascii="Arial" w:hAnsi="Arial" w:cs="Arial"/>
                <w:bCs/>
              </w:rPr>
              <w:t>) général(e) assiste aux réunions du Conseil d’administration sans droit de vote.</w:t>
            </w:r>
          </w:p>
          <w:p w14:paraId="555A5059" w14:textId="77777777" w:rsidR="0027026A" w:rsidRDefault="0027026A" w:rsidP="00D41013">
            <w:pPr>
              <w:pStyle w:val="Paragraphedeliste"/>
              <w:numPr>
                <w:ilvl w:val="0"/>
                <w:numId w:val="19"/>
              </w:numPr>
              <w:ind w:left="0" w:firstLine="0"/>
              <w:rPr>
                <w:rFonts w:ascii="Arial" w:hAnsi="Arial" w:cs="Arial"/>
                <w:bCs/>
              </w:rPr>
            </w:pPr>
            <w:r>
              <w:rPr>
                <w:rFonts w:ascii="Arial" w:hAnsi="Arial" w:cs="Arial"/>
                <w:bCs/>
              </w:rPr>
              <w:t>Sept (7) administrateurs seront élus par l’Assemblée Générale Annuelle. Ils devront être membre en règle de la Corporation et élus pour deux (2) ans.</w:t>
            </w:r>
          </w:p>
          <w:p w14:paraId="67FC2DE7" w14:textId="77777777" w:rsidR="0027026A" w:rsidRDefault="0027026A" w:rsidP="0027026A">
            <w:pPr>
              <w:rPr>
                <w:rFonts w:ascii="Arial" w:hAnsi="Arial" w:cs="Arial"/>
                <w:bCs/>
              </w:rPr>
            </w:pPr>
          </w:p>
          <w:p w14:paraId="7072044C" w14:textId="77777777" w:rsidR="0027026A" w:rsidRDefault="0027026A" w:rsidP="0027026A">
            <w:pPr>
              <w:rPr>
                <w:rFonts w:ascii="Arial" w:hAnsi="Arial" w:cs="Arial"/>
                <w:bCs/>
              </w:rPr>
            </w:pPr>
          </w:p>
          <w:p w14:paraId="7FD7CA7C" w14:textId="77777777" w:rsidR="0027026A" w:rsidRDefault="0027026A" w:rsidP="0027026A">
            <w:pPr>
              <w:rPr>
                <w:rFonts w:ascii="Arial" w:hAnsi="Arial" w:cs="Arial"/>
                <w:bCs/>
              </w:rPr>
            </w:pPr>
          </w:p>
          <w:p w14:paraId="0B5FCE09" w14:textId="77777777" w:rsidR="0027026A" w:rsidRDefault="0027026A" w:rsidP="0027026A">
            <w:pPr>
              <w:rPr>
                <w:rFonts w:ascii="Arial" w:hAnsi="Arial" w:cs="Arial"/>
                <w:bCs/>
              </w:rPr>
            </w:pPr>
          </w:p>
          <w:p w14:paraId="5E2FC404" w14:textId="77777777" w:rsidR="0027026A" w:rsidRDefault="0027026A" w:rsidP="0027026A">
            <w:pPr>
              <w:rPr>
                <w:rFonts w:ascii="Arial" w:hAnsi="Arial" w:cs="Arial"/>
                <w:bCs/>
              </w:rPr>
            </w:pPr>
          </w:p>
          <w:p w14:paraId="65694A11" w14:textId="77777777" w:rsidR="0027026A" w:rsidRDefault="0027026A" w:rsidP="0027026A">
            <w:pPr>
              <w:rPr>
                <w:rFonts w:ascii="Arial" w:hAnsi="Arial" w:cs="Arial"/>
                <w:bCs/>
              </w:rPr>
            </w:pPr>
          </w:p>
          <w:p w14:paraId="4B7B0317" w14:textId="77777777" w:rsidR="0027026A" w:rsidRDefault="0027026A" w:rsidP="0027026A">
            <w:pPr>
              <w:rPr>
                <w:rFonts w:ascii="Arial" w:hAnsi="Arial" w:cs="Arial"/>
                <w:bCs/>
              </w:rPr>
            </w:pPr>
          </w:p>
          <w:p w14:paraId="363177DE" w14:textId="134B514F" w:rsidR="0027026A" w:rsidRPr="0027026A" w:rsidRDefault="0027026A" w:rsidP="0027026A">
            <w:pPr>
              <w:rPr>
                <w:rFonts w:ascii="Arial" w:hAnsi="Arial" w:cs="Arial"/>
                <w:bCs/>
              </w:rPr>
            </w:pPr>
          </w:p>
        </w:tc>
        <w:tc>
          <w:tcPr>
            <w:tcW w:w="5670" w:type="dxa"/>
          </w:tcPr>
          <w:p w14:paraId="576625C7" w14:textId="77777777" w:rsidR="0027026A" w:rsidRPr="00EF6788" w:rsidRDefault="0027026A" w:rsidP="00D41013">
            <w:pPr>
              <w:pStyle w:val="Titre1"/>
              <w:numPr>
                <w:ilvl w:val="0"/>
                <w:numId w:val="14"/>
              </w:numPr>
              <w:tabs>
                <w:tab w:val="left" w:pos="284"/>
              </w:tabs>
              <w:spacing w:before="120" w:after="0"/>
              <w:ind w:left="33" w:firstLine="4"/>
              <w:outlineLvl w:val="0"/>
              <w:rPr>
                <w:rFonts w:ascii="Arial" w:hAnsi="Arial" w:cs="Arial"/>
                <w:sz w:val="22"/>
                <w:szCs w:val="22"/>
              </w:rPr>
            </w:pPr>
            <w:bookmarkStart w:id="36" w:name="_Toc30765814"/>
            <w:bookmarkStart w:id="37" w:name="_Toc511205361"/>
            <w:bookmarkStart w:id="38" w:name="_Toc511205418"/>
            <w:bookmarkStart w:id="39" w:name="_Toc455996628"/>
            <w:r w:rsidRPr="00EF6788">
              <w:rPr>
                <w:rFonts w:ascii="Arial" w:hAnsi="Arial" w:cs="Arial"/>
                <w:sz w:val="22"/>
                <w:szCs w:val="22"/>
              </w:rPr>
              <w:t>le CONSEIL D’ADMINISTRATION</w:t>
            </w:r>
            <w:bookmarkEnd w:id="36"/>
          </w:p>
          <w:p w14:paraId="04C41711" w14:textId="77777777" w:rsidR="0027026A" w:rsidRPr="00EF6788" w:rsidRDefault="0027026A" w:rsidP="00D41013">
            <w:pPr>
              <w:pStyle w:val="Titre2"/>
              <w:keepNext/>
              <w:widowControl w:val="0"/>
              <w:numPr>
                <w:ilvl w:val="1"/>
                <w:numId w:val="17"/>
              </w:numPr>
              <w:tabs>
                <w:tab w:val="left" w:pos="567"/>
                <w:tab w:val="left" w:pos="993"/>
              </w:tabs>
              <w:spacing w:before="0" w:beforeAutospacing="0" w:after="0" w:afterAutospacing="0"/>
              <w:ind w:left="33" w:firstLine="4"/>
              <w:outlineLvl w:val="1"/>
              <w:rPr>
                <w:rFonts w:ascii="Arial" w:hAnsi="Arial" w:cs="Arial"/>
                <w:sz w:val="22"/>
                <w:szCs w:val="22"/>
              </w:rPr>
            </w:pPr>
            <w:bookmarkStart w:id="40" w:name="_Toc455996629"/>
            <w:bookmarkStart w:id="41" w:name="_Toc30765815"/>
            <w:bookmarkEnd w:id="37"/>
            <w:bookmarkEnd w:id="38"/>
            <w:bookmarkEnd w:id="39"/>
            <w:r w:rsidRPr="00EF6788">
              <w:rPr>
                <w:rFonts w:ascii="Arial" w:hAnsi="Arial" w:cs="Arial"/>
                <w:sz w:val="22"/>
                <w:szCs w:val="22"/>
              </w:rPr>
              <w:t>Composition</w:t>
            </w:r>
            <w:bookmarkEnd w:id="40"/>
            <w:bookmarkEnd w:id="41"/>
          </w:p>
          <w:p w14:paraId="22D05345" w14:textId="143BCD4C" w:rsidR="0027026A" w:rsidRPr="009149C3" w:rsidRDefault="0027026A" w:rsidP="0027026A">
            <w:pPr>
              <w:ind w:left="33" w:firstLine="4"/>
              <w:rPr>
                <w:rFonts w:ascii="Arial" w:hAnsi="Arial" w:cs="Arial"/>
              </w:rPr>
            </w:pPr>
            <w:r w:rsidRPr="00EF6788">
              <w:rPr>
                <w:rFonts w:ascii="Arial" w:eastAsia="Calibri" w:hAnsi="Arial" w:cs="Arial"/>
                <w:color w:val="000000"/>
              </w:rPr>
              <w:t xml:space="preserve">Les affaires de la corporation sont administrées par un conseil d’administration composé de sept (7) administrateurs élus par l’assemblée générale annuelle des membres. Au moins un membre des catégories Membre Régulier, Membre Parent et Membre Associé doivent composer le conseil d’administration. La direction générale </w:t>
            </w:r>
            <w:r w:rsidRPr="00EF6788">
              <w:rPr>
                <w:rFonts w:ascii="Arial" w:hAnsi="Arial" w:cs="Arial"/>
              </w:rPr>
              <w:t>est membre d’office du conseil d’administration avec droit de parole et sans droit de vote. Elle assiste à toutes les réunions du conseil.</w:t>
            </w:r>
          </w:p>
        </w:tc>
      </w:tr>
      <w:tr w:rsidR="0027026A" w:rsidRPr="00D75AAE" w14:paraId="0F4C0CC5" w14:textId="77777777" w:rsidTr="00284A53">
        <w:tc>
          <w:tcPr>
            <w:tcW w:w="5388" w:type="dxa"/>
          </w:tcPr>
          <w:p w14:paraId="39C1917C" w14:textId="23AD55F7" w:rsidR="0027026A" w:rsidRPr="009149C3" w:rsidRDefault="0027026A" w:rsidP="0027026A">
            <w:pPr>
              <w:jc w:val="center"/>
              <w:rPr>
                <w:rFonts w:ascii="Arial" w:hAnsi="Arial" w:cs="Arial"/>
                <w:bCs/>
              </w:rPr>
            </w:pPr>
            <w:r w:rsidRPr="00D75AAE">
              <w:rPr>
                <w:rFonts w:ascii="Arial" w:hAnsi="Arial" w:cs="Arial"/>
                <w:b/>
                <w:sz w:val="28"/>
                <w:szCs w:val="28"/>
                <w:lang w:val="fr-FR"/>
              </w:rPr>
              <w:lastRenderedPageBreak/>
              <w:t>Version 2014</w:t>
            </w:r>
          </w:p>
        </w:tc>
        <w:tc>
          <w:tcPr>
            <w:tcW w:w="5670" w:type="dxa"/>
          </w:tcPr>
          <w:p w14:paraId="51F71777" w14:textId="4BC7A385" w:rsidR="0027026A" w:rsidRPr="00EF6788" w:rsidRDefault="0027026A" w:rsidP="0027026A">
            <w:pPr>
              <w:pStyle w:val="Titre1"/>
              <w:tabs>
                <w:tab w:val="left" w:pos="284"/>
              </w:tabs>
              <w:spacing w:before="120" w:after="0"/>
              <w:ind w:left="33" w:firstLine="4"/>
              <w:jc w:val="center"/>
              <w:outlineLvl w:val="0"/>
              <w:rPr>
                <w:rFonts w:ascii="Arial" w:hAnsi="Arial" w:cs="Arial"/>
                <w:sz w:val="22"/>
                <w:szCs w:val="22"/>
              </w:rPr>
            </w:pPr>
            <w:r w:rsidRPr="00D75AAE">
              <w:rPr>
                <w:rFonts w:ascii="Arial" w:hAnsi="Arial" w:cs="Arial"/>
                <w:sz w:val="28"/>
                <w:szCs w:val="28"/>
                <w:lang w:val="fr-FR"/>
              </w:rPr>
              <w:t>Version 2020</w:t>
            </w:r>
          </w:p>
        </w:tc>
      </w:tr>
      <w:tr w:rsidR="0027026A" w:rsidRPr="00D75AAE" w14:paraId="0C07EA78" w14:textId="77777777" w:rsidTr="00284A53">
        <w:tc>
          <w:tcPr>
            <w:tcW w:w="5388" w:type="dxa"/>
          </w:tcPr>
          <w:p w14:paraId="65746EA0" w14:textId="3EC4DA39" w:rsidR="0027026A" w:rsidRDefault="0027026A" w:rsidP="00D41013">
            <w:pPr>
              <w:pStyle w:val="Paragraphedeliste"/>
              <w:numPr>
                <w:ilvl w:val="1"/>
                <w:numId w:val="18"/>
              </w:numPr>
              <w:ind w:left="0" w:firstLine="0"/>
              <w:rPr>
                <w:rFonts w:ascii="Arial" w:hAnsi="Arial" w:cs="Arial"/>
                <w:bCs/>
              </w:rPr>
            </w:pPr>
            <w:r>
              <w:rPr>
                <w:rFonts w:ascii="Arial" w:hAnsi="Arial" w:cs="Arial"/>
                <w:bCs/>
              </w:rPr>
              <w:t>ÉLECTIONS</w:t>
            </w:r>
          </w:p>
          <w:p w14:paraId="756C7515" w14:textId="77777777" w:rsidR="0027026A" w:rsidRDefault="0027026A" w:rsidP="0027026A">
            <w:pPr>
              <w:pStyle w:val="Paragraphedeliste"/>
              <w:ind w:left="0"/>
              <w:rPr>
                <w:rFonts w:ascii="Arial" w:hAnsi="Arial" w:cs="Arial"/>
                <w:bCs/>
              </w:rPr>
            </w:pPr>
            <w:r>
              <w:rPr>
                <w:rFonts w:ascii="Arial" w:hAnsi="Arial" w:cs="Arial"/>
                <w:bCs/>
              </w:rPr>
              <w:t>L’élection aura lieu lors de l’Assemblée Générale des membres de la Corporation.</w:t>
            </w:r>
          </w:p>
          <w:p w14:paraId="0D38C458" w14:textId="77777777" w:rsidR="0027026A" w:rsidRDefault="0027026A" w:rsidP="00D41013">
            <w:pPr>
              <w:pStyle w:val="Paragraphedeliste"/>
              <w:numPr>
                <w:ilvl w:val="0"/>
                <w:numId w:val="20"/>
              </w:numPr>
              <w:ind w:left="0" w:firstLine="0"/>
              <w:rPr>
                <w:rFonts w:ascii="Arial" w:hAnsi="Arial" w:cs="Arial"/>
                <w:bCs/>
              </w:rPr>
            </w:pPr>
            <w:r>
              <w:rPr>
                <w:rFonts w:ascii="Arial" w:hAnsi="Arial" w:cs="Arial"/>
                <w:bCs/>
              </w:rPr>
              <w:t>Il y a élection du Conseil d’Administration une fois par année l’occasion de l’Assemblée Annuelle des membres de la Corporation.</w:t>
            </w:r>
          </w:p>
          <w:p w14:paraId="118F2D4A" w14:textId="04BC1DA7" w:rsidR="0027026A" w:rsidRPr="00EF6788" w:rsidRDefault="0027026A" w:rsidP="00D41013">
            <w:pPr>
              <w:pStyle w:val="Paragraphedeliste"/>
              <w:numPr>
                <w:ilvl w:val="0"/>
                <w:numId w:val="20"/>
              </w:numPr>
              <w:ind w:left="0" w:firstLine="0"/>
              <w:rPr>
                <w:rFonts w:ascii="Arial" w:hAnsi="Arial" w:cs="Arial"/>
                <w:bCs/>
              </w:rPr>
            </w:pPr>
            <w:r>
              <w:rPr>
                <w:rFonts w:ascii="Arial" w:hAnsi="Arial" w:cs="Arial"/>
                <w:bCs/>
              </w:rPr>
              <w:t> La période de mise en candidature se termine quarante-huit (48) heures avant le début de l’Assemblée Générale. Si le nombre de candidats est insuffisant pour combler les postes vacants, d’autres candidatures pourront être proposées par les membres présents l’Assemblée Générale.</w:t>
            </w:r>
          </w:p>
        </w:tc>
        <w:tc>
          <w:tcPr>
            <w:tcW w:w="5670" w:type="dxa"/>
          </w:tcPr>
          <w:p w14:paraId="1E65C83A" w14:textId="15822B14" w:rsidR="0027026A" w:rsidRPr="009149C3" w:rsidRDefault="0027026A" w:rsidP="00D41013">
            <w:pPr>
              <w:pStyle w:val="Titre2"/>
              <w:keepNext/>
              <w:widowControl w:val="0"/>
              <w:numPr>
                <w:ilvl w:val="1"/>
                <w:numId w:val="21"/>
              </w:numPr>
              <w:tabs>
                <w:tab w:val="left" w:pos="321"/>
                <w:tab w:val="left" w:pos="851"/>
                <w:tab w:val="left" w:pos="993"/>
              </w:tabs>
              <w:spacing w:before="0" w:beforeAutospacing="0" w:after="0" w:afterAutospacing="0"/>
              <w:ind w:left="33" w:firstLine="4"/>
              <w:outlineLvl w:val="1"/>
              <w:rPr>
                <w:rFonts w:ascii="Arial" w:hAnsi="Arial" w:cs="Arial"/>
                <w:sz w:val="22"/>
                <w:szCs w:val="22"/>
              </w:rPr>
            </w:pPr>
            <w:bookmarkStart w:id="42" w:name="_Toc30765817"/>
            <w:r w:rsidRPr="009149C3">
              <w:rPr>
                <w:rFonts w:ascii="Arial" w:hAnsi="Arial" w:cs="Arial"/>
                <w:sz w:val="22"/>
                <w:szCs w:val="22"/>
              </w:rPr>
              <w:t>PROCÉDURE D’ÉLECTION</w:t>
            </w:r>
            <w:bookmarkEnd w:id="42"/>
            <w:r w:rsidRPr="009149C3">
              <w:rPr>
                <w:rFonts w:ascii="Arial" w:hAnsi="Arial" w:cs="Arial"/>
                <w:sz w:val="22"/>
                <w:szCs w:val="22"/>
              </w:rPr>
              <w:t xml:space="preserve">  </w:t>
            </w:r>
          </w:p>
          <w:p w14:paraId="41BF2666" w14:textId="77777777" w:rsidR="0027026A" w:rsidRPr="009149C3" w:rsidRDefault="0027026A" w:rsidP="0027026A">
            <w:pPr>
              <w:tabs>
                <w:tab w:val="left" w:pos="321"/>
              </w:tabs>
              <w:ind w:left="33" w:firstLine="4"/>
              <w:rPr>
                <w:rFonts w:ascii="Arial" w:hAnsi="Arial" w:cs="Arial"/>
                <w:lang w:val="fr-FR"/>
              </w:rPr>
            </w:pPr>
            <w:r w:rsidRPr="009149C3">
              <w:rPr>
                <w:rFonts w:ascii="Arial" w:hAnsi="Arial" w:cs="Arial"/>
                <w:lang w:val="fr-FR"/>
              </w:rPr>
              <w:t>Le processus de mise en candidatures aux postes d’administrateurs est établi par le conseil d’administration.</w:t>
            </w:r>
          </w:p>
          <w:p w14:paraId="36717713" w14:textId="77777777" w:rsidR="0027026A" w:rsidRPr="009149C3" w:rsidRDefault="0027026A" w:rsidP="0027026A">
            <w:pPr>
              <w:tabs>
                <w:tab w:val="left" w:pos="321"/>
              </w:tabs>
              <w:ind w:left="33" w:firstLine="4"/>
              <w:rPr>
                <w:rFonts w:ascii="Arial" w:hAnsi="Arial" w:cs="Arial"/>
                <w:lang w:val="fr-FR"/>
              </w:rPr>
            </w:pPr>
            <w:r w:rsidRPr="009149C3">
              <w:rPr>
                <w:rFonts w:ascii="Arial" w:hAnsi="Arial" w:cs="Arial"/>
                <w:lang w:val="fr-FR"/>
              </w:rPr>
              <w:t>Il doit être connu des membres au moment de l’envoi de l’avis de convocation de l’Assemblée Générale Annuelle et doit inclure la date de fin des mises en candidature et les moyens par lesquels un membre peut déposer sa candidature.</w:t>
            </w:r>
          </w:p>
          <w:p w14:paraId="3CC927C8" w14:textId="49BC0F42" w:rsidR="0027026A" w:rsidRPr="009149C3" w:rsidRDefault="0027026A" w:rsidP="0027026A">
            <w:pPr>
              <w:tabs>
                <w:tab w:val="left" w:pos="321"/>
              </w:tabs>
              <w:ind w:left="33" w:firstLine="4"/>
              <w:rPr>
                <w:rFonts w:ascii="Arial" w:hAnsi="Arial" w:cs="Arial"/>
                <w:lang w:val="fr-FR"/>
              </w:rPr>
            </w:pPr>
            <w:r w:rsidRPr="009149C3">
              <w:rPr>
                <w:rFonts w:ascii="Arial" w:hAnsi="Arial" w:cs="Arial"/>
                <w:lang w:val="fr-FR"/>
              </w:rPr>
              <w:t>Les mises en candidature sont acceptées jusqu’à la veille de la date de l’Assemblée Générale Annuelle, 16h00. Si le nombre de candidats n’était pas suffisant pour combler tous les postes, des mises en candidature spontanées lors de l’Assemblée Générale Annuelle pourraient être acceptées par le président d’assemblée.</w:t>
            </w:r>
          </w:p>
        </w:tc>
      </w:tr>
      <w:tr w:rsidR="0027026A" w:rsidRPr="00D75AAE" w14:paraId="273355D9" w14:textId="77777777" w:rsidTr="00284A53">
        <w:tc>
          <w:tcPr>
            <w:tcW w:w="5388" w:type="dxa"/>
          </w:tcPr>
          <w:p w14:paraId="5A498E36" w14:textId="52E1A4D4" w:rsidR="0027026A" w:rsidRDefault="0027026A" w:rsidP="00D41013">
            <w:pPr>
              <w:pStyle w:val="Paragraphedeliste"/>
              <w:numPr>
                <w:ilvl w:val="1"/>
                <w:numId w:val="18"/>
              </w:numPr>
              <w:ind w:left="0" w:firstLine="0"/>
              <w:rPr>
                <w:rFonts w:ascii="Arial" w:hAnsi="Arial" w:cs="Arial"/>
                <w:bCs/>
              </w:rPr>
            </w:pPr>
            <w:r>
              <w:rPr>
                <w:rFonts w:ascii="Arial" w:hAnsi="Arial" w:cs="Arial"/>
                <w:bCs/>
              </w:rPr>
              <w:t>DURÉE DU MANDAT (Modification)</w:t>
            </w:r>
          </w:p>
          <w:p w14:paraId="686592F3" w14:textId="77777777" w:rsidR="0027026A" w:rsidRDefault="0027026A" w:rsidP="00D41013">
            <w:pPr>
              <w:pStyle w:val="Paragraphedeliste"/>
              <w:numPr>
                <w:ilvl w:val="0"/>
                <w:numId w:val="22"/>
              </w:numPr>
              <w:ind w:left="0" w:firstLine="0"/>
              <w:rPr>
                <w:rFonts w:ascii="Arial" w:hAnsi="Arial" w:cs="Arial"/>
                <w:bCs/>
              </w:rPr>
            </w:pPr>
            <w:r>
              <w:rPr>
                <w:rFonts w:ascii="Arial" w:hAnsi="Arial" w:cs="Arial"/>
                <w:bCs/>
              </w:rPr>
              <w:t>Le mandat de chaque administrateur est de deux (2) ans, renouvelable. Un administrateur entre en fonction à la clôture de l’Assemblée Générale Annuelle au cours de laquelle il a été élu.</w:t>
            </w:r>
          </w:p>
          <w:p w14:paraId="71CF5541" w14:textId="41C8849E" w:rsidR="0027026A" w:rsidRPr="00EF6788" w:rsidRDefault="0027026A" w:rsidP="00D41013">
            <w:pPr>
              <w:pStyle w:val="Paragraphedeliste"/>
              <w:numPr>
                <w:ilvl w:val="0"/>
                <w:numId w:val="22"/>
              </w:numPr>
              <w:ind w:left="0" w:firstLine="0"/>
              <w:rPr>
                <w:rFonts w:ascii="Arial" w:hAnsi="Arial" w:cs="Arial"/>
                <w:bCs/>
              </w:rPr>
            </w:pPr>
            <w:r>
              <w:rPr>
                <w:rFonts w:ascii="Arial" w:hAnsi="Arial" w:cs="Arial"/>
                <w:bCs/>
              </w:rPr>
              <w:t>Un maximum de trois (3) administrateurs sera nommé lors des années paires et quatre (4) lors des années impaires pour un mandat de deux ans; la majorité absolue devra être choisie parmi les membres en règle de la Corporation.</w:t>
            </w:r>
          </w:p>
        </w:tc>
        <w:tc>
          <w:tcPr>
            <w:tcW w:w="5670" w:type="dxa"/>
          </w:tcPr>
          <w:p w14:paraId="30999B92" w14:textId="7824E38C" w:rsidR="0027026A" w:rsidRPr="009149C3" w:rsidRDefault="0027026A" w:rsidP="00D41013">
            <w:pPr>
              <w:pStyle w:val="Titre2"/>
              <w:keepNext/>
              <w:widowControl w:val="0"/>
              <w:numPr>
                <w:ilvl w:val="1"/>
                <w:numId w:val="12"/>
              </w:numPr>
              <w:tabs>
                <w:tab w:val="left" w:pos="142"/>
                <w:tab w:val="left" w:pos="321"/>
                <w:tab w:val="left" w:pos="993"/>
              </w:tabs>
              <w:spacing w:before="0" w:beforeAutospacing="0" w:after="0" w:afterAutospacing="0"/>
              <w:ind w:left="33" w:firstLine="4"/>
              <w:outlineLvl w:val="1"/>
              <w:rPr>
                <w:rFonts w:ascii="Arial" w:hAnsi="Arial" w:cs="Arial"/>
                <w:sz w:val="22"/>
                <w:szCs w:val="22"/>
              </w:rPr>
            </w:pPr>
            <w:bookmarkStart w:id="43" w:name="_Toc30765816"/>
            <w:r w:rsidRPr="009149C3">
              <w:rPr>
                <w:rFonts w:ascii="Arial" w:hAnsi="Arial" w:cs="Arial"/>
                <w:sz w:val="22"/>
                <w:szCs w:val="22"/>
              </w:rPr>
              <w:t>Dur</w:t>
            </w:r>
            <w:r w:rsidRPr="009149C3">
              <w:rPr>
                <w:rFonts w:ascii="Arial" w:hAnsi="Arial" w:cs="Arial"/>
                <w:sz w:val="22"/>
                <w:szCs w:val="22"/>
                <w:lang w:val="fr-CA"/>
              </w:rPr>
              <w:t>é</w:t>
            </w:r>
            <w:r w:rsidRPr="009149C3">
              <w:rPr>
                <w:rFonts w:ascii="Arial" w:hAnsi="Arial" w:cs="Arial"/>
                <w:sz w:val="22"/>
                <w:szCs w:val="22"/>
              </w:rPr>
              <w:t>e du mandat</w:t>
            </w:r>
            <w:bookmarkEnd w:id="43"/>
            <w:r w:rsidRPr="009149C3">
              <w:rPr>
                <w:rFonts w:ascii="Arial" w:hAnsi="Arial" w:cs="Arial"/>
                <w:sz w:val="22"/>
                <w:szCs w:val="22"/>
              </w:rPr>
              <w:t xml:space="preserve"> </w:t>
            </w:r>
          </w:p>
          <w:p w14:paraId="3A068544" w14:textId="0FF2084F" w:rsidR="0027026A" w:rsidRPr="00EF6788" w:rsidRDefault="0027026A" w:rsidP="0027026A">
            <w:pPr>
              <w:pStyle w:val="Titre1"/>
              <w:tabs>
                <w:tab w:val="left" w:pos="284"/>
              </w:tabs>
              <w:spacing w:before="0" w:after="0"/>
              <w:ind w:left="33" w:firstLine="4"/>
              <w:outlineLvl w:val="0"/>
              <w:rPr>
                <w:rFonts w:ascii="Arial" w:hAnsi="Arial" w:cs="Arial"/>
                <w:sz w:val="22"/>
                <w:szCs w:val="22"/>
              </w:rPr>
            </w:pPr>
            <w:r w:rsidRPr="009149C3">
              <w:rPr>
                <w:rFonts w:ascii="Arial" w:hAnsi="Arial" w:cs="Arial"/>
                <w:b w:val="0"/>
                <w:bCs w:val="0"/>
                <w:sz w:val="22"/>
                <w:szCs w:val="22"/>
              </w:rPr>
              <w:t xml:space="preserve">Le mandat des membres du conseil d’administration élu par l’assemblée des membres est d'une durée de deux (2) ans, avec possibilité de renouvellement une seule fois consécutive. Quatre (4) postes sont en élection aux années impaires et trois (3) autres aux années paires. </w:t>
            </w:r>
            <w:r w:rsidRPr="009149C3">
              <w:rPr>
                <w:rFonts w:ascii="Arial" w:hAnsi="Arial"/>
                <w:b w:val="0"/>
                <w:bCs w:val="0"/>
                <w:spacing w:val="-4"/>
                <w:sz w:val="22"/>
                <w:szCs w:val="22"/>
                <w:lang w:val="fr-FR"/>
              </w:rPr>
              <w:t>Un administrateur qui veut se faire réélire après son terme de deux ans, pourra toujours présenter sa candidature à nouveau. Cependant, u</w:t>
            </w:r>
            <w:r w:rsidRPr="009149C3">
              <w:rPr>
                <w:rFonts w:ascii="Arial" w:hAnsi="Arial" w:cs="Arial"/>
                <w:b w:val="0"/>
                <w:bCs w:val="0"/>
                <w:sz w:val="22"/>
                <w:szCs w:val="22"/>
              </w:rPr>
              <w:t xml:space="preserve">n administrateur ne peut pas être élu pour plus de deux mandats consécutifs. Aux termes de deux mandats, il doit prendre une pause à titre d’administrateur mais peut s’impliquer dans d’autres sphères de la Corporation s’il le souhaite. </w:t>
            </w:r>
            <w:r w:rsidRPr="009149C3">
              <w:rPr>
                <w:rFonts w:ascii="Arial" w:hAnsi="Arial"/>
                <w:b w:val="0"/>
                <w:bCs w:val="0"/>
                <w:spacing w:val="-4"/>
                <w:sz w:val="22"/>
                <w:szCs w:val="22"/>
                <w:lang w:val="fr-FR"/>
              </w:rPr>
              <w:t>Un administrateur demeure en fonction jusqu'à l'expiration de son mandat, ou jusqu'à ce que son successeur ait été nommé ou élu.</w:t>
            </w:r>
          </w:p>
        </w:tc>
      </w:tr>
      <w:tr w:rsidR="0027026A" w:rsidRPr="00D75AAE" w14:paraId="528655B0" w14:textId="77777777" w:rsidTr="00284A53">
        <w:tc>
          <w:tcPr>
            <w:tcW w:w="5388" w:type="dxa"/>
          </w:tcPr>
          <w:p w14:paraId="69E414CA" w14:textId="6DFE87C9" w:rsidR="0027026A" w:rsidRDefault="0027026A" w:rsidP="00D41013">
            <w:pPr>
              <w:pStyle w:val="Paragraphedeliste"/>
              <w:numPr>
                <w:ilvl w:val="1"/>
                <w:numId w:val="18"/>
              </w:numPr>
              <w:ind w:left="0" w:firstLine="0"/>
              <w:rPr>
                <w:rFonts w:ascii="Arial" w:hAnsi="Arial" w:cs="Arial"/>
                <w:bCs/>
              </w:rPr>
            </w:pPr>
            <w:r>
              <w:rPr>
                <w:rFonts w:ascii="Arial" w:hAnsi="Arial" w:cs="Arial"/>
                <w:bCs/>
              </w:rPr>
              <w:t>RÉUNIONS (Modification)</w:t>
            </w:r>
          </w:p>
          <w:p w14:paraId="2B5B5E76" w14:textId="77777777" w:rsidR="0027026A" w:rsidRDefault="0027026A" w:rsidP="0027026A">
            <w:pPr>
              <w:pStyle w:val="Paragraphedeliste"/>
              <w:ind w:left="0"/>
              <w:rPr>
                <w:rFonts w:ascii="Arial" w:hAnsi="Arial" w:cs="Arial"/>
                <w:bCs/>
              </w:rPr>
            </w:pPr>
            <w:r>
              <w:rPr>
                <w:rFonts w:ascii="Arial" w:hAnsi="Arial" w:cs="Arial"/>
                <w:bCs/>
              </w:rPr>
              <w:t>Le quorum y sera de quatre (4) membres, en cas d’absence du président ou du vice-président, le président pourra nommer un membre du conseil d’administration pour agir en son nom et lieu.</w:t>
            </w:r>
          </w:p>
          <w:p w14:paraId="11415CBA" w14:textId="77777777" w:rsidR="0027026A" w:rsidRDefault="0027026A" w:rsidP="0027026A">
            <w:pPr>
              <w:pStyle w:val="Paragraphedeliste"/>
              <w:ind w:left="0"/>
              <w:rPr>
                <w:rFonts w:ascii="Arial" w:hAnsi="Arial" w:cs="Arial"/>
                <w:bCs/>
              </w:rPr>
            </w:pPr>
            <w:r>
              <w:rPr>
                <w:rFonts w:ascii="Arial" w:hAnsi="Arial" w:cs="Arial"/>
                <w:bCs/>
              </w:rPr>
              <w:t>Les questions qui sont soulevées lors des réunions du conseil d’administration sont décidées à majorité absolue des voies, chaque administrateur ayant un seul droit de vote.</w:t>
            </w:r>
          </w:p>
          <w:p w14:paraId="7FD07071" w14:textId="77777777" w:rsidR="0027026A" w:rsidRDefault="0027026A" w:rsidP="0027026A">
            <w:pPr>
              <w:pStyle w:val="Paragraphedeliste"/>
              <w:ind w:left="0"/>
              <w:rPr>
                <w:rFonts w:ascii="Arial" w:hAnsi="Arial" w:cs="Arial"/>
                <w:bCs/>
              </w:rPr>
            </w:pPr>
            <w:r>
              <w:rPr>
                <w:rFonts w:ascii="Arial" w:hAnsi="Arial" w:cs="Arial"/>
                <w:bCs/>
              </w:rPr>
              <w:t>Le nombre de réunions régulières ne devra pas être moins que six (6) par année à moins que le conseil d’administration n’en juge autrement.</w:t>
            </w:r>
          </w:p>
          <w:p w14:paraId="3133301B" w14:textId="77777777" w:rsidR="0027026A" w:rsidRDefault="0027026A" w:rsidP="0027026A">
            <w:pPr>
              <w:pStyle w:val="Paragraphedeliste"/>
              <w:ind w:left="0"/>
              <w:rPr>
                <w:rFonts w:ascii="Arial" w:hAnsi="Arial" w:cs="Arial"/>
                <w:bCs/>
              </w:rPr>
            </w:pPr>
          </w:p>
          <w:p w14:paraId="2D355AFF" w14:textId="77777777" w:rsidR="0027026A" w:rsidRDefault="0027026A" w:rsidP="0027026A">
            <w:pPr>
              <w:pStyle w:val="Paragraphedeliste"/>
              <w:ind w:left="0"/>
              <w:rPr>
                <w:rFonts w:ascii="Arial" w:hAnsi="Arial" w:cs="Arial"/>
                <w:bCs/>
              </w:rPr>
            </w:pPr>
          </w:p>
          <w:p w14:paraId="175C2B46" w14:textId="77777777" w:rsidR="0027026A" w:rsidRDefault="0027026A" w:rsidP="0027026A">
            <w:pPr>
              <w:pStyle w:val="Paragraphedeliste"/>
              <w:ind w:left="0"/>
              <w:rPr>
                <w:rFonts w:ascii="Arial" w:hAnsi="Arial" w:cs="Arial"/>
                <w:bCs/>
              </w:rPr>
            </w:pPr>
          </w:p>
          <w:p w14:paraId="5DBBB33A" w14:textId="77777777" w:rsidR="0027026A" w:rsidRDefault="0027026A" w:rsidP="0027026A">
            <w:pPr>
              <w:pStyle w:val="Paragraphedeliste"/>
              <w:ind w:left="0"/>
              <w:rPr>
                <w:rFonts w:ascii="Arial" w:hAnsi="Arial" w:cs="Arial"/>
                <w:bCs/>
              </w:rPr>
            </w:pPr>
          </w:p>
          <w:p w14:paraId="6438B482" w14:textId="49325675" w:rsidR="0027026A" w:rsidRDefault="0027026A" w:rsidP="0027026A">
            <w:pPr>
              <w:pStyle w:val="Paragraphedeliste"/>
              <w:ind w:left="0"/>
              <w:rPr>
                <w:rFonts w:ascii="Arial" w:hAnsi="Arial" w:cs="Arial"/>
                <w:bCs/>
              </w:rPr>
            </w:pPr>
          </w:p>
          <w:p w14:paraId="2B2B9CD3" w14:textId="70D163C9" w:rsidR="0027026A" w:rsidRDefault="0027026A" w:rsidP="0027026A">
            <w:pPr>
              <w:pStyle w:val="Paragraphedeliste"/>
              <w:ind w:left="0"/>
              <w:rPr>
                <w:rFonts w:ascii="Arial" w:hAnsi="Arial" w:cs="Arial"/>
                <w:bCs/>
              </w:rPr>
            </w:pPr>
          </w:p>
          <w:p w14:paraId="2A45E995" w14:textId="77777777" w:rsidR="0027026A" w:rsidRDefault="0027026A" w:rsidP="0027026A">
            <w:pPr>
              <w:pStyle w:val="Paragraphedeliste"/>
              <w:ind w:left="0"/>
              <w:rPr>
                <w:rFonts w:ascii="Arial" w:hAnsi="Arial" w:cs="Arial"/>
                <w:bCs/>
              </w:rPr>
            </w:pPr>
          </w:p>
          <w:p w14:paraId="369BCDFB" w14:textId="2DB3C27B" w:rsidR="0027026A" w:rsidRPr="00EF6788" w:rsidRDefault="0027026A" w:rsidP="0027026A">
            <w:pPr>
              <w:pStyle w:val="Paragraphedeliste"/>
              <w:ind w:left="0"/>
              <w:rPr>
                <w:rFonts w:ascii="Arial" w:hAnsi="Arial" w:cs="Arial"/>
                <w:bCs/>
              </w:rPr>
            </w:pPr>
          </w:p>
        </w:tc>
        <w:tc>
          <w:tcPr>
            <w:tcW w:w="5670" w:type="dxa"/>
          </w:tcPr>
          <w:p w14:paraId="2C1853CA" w14:textId="68C33233" w:rsidR="0027026A" w:rsidRPr="00AF5FFD" w:rsidRDefault="0027026A" w:rsidP="00D41013">
            <w:pPr>
              <w:pStyle w:val="Paragraphedeliste"/>
              <w:numPr>
                <w:ilvl w:val="1"/>
                <w:numId w:val="27"/>
              </w:numPr>
              <w:tabs>
                <w:tab w:val="left" w:pos="567"/>
                <w:tab w:val="left" w:pos="709"/>
                <w:tab w:val="left" w:pos="851"/>
                <w:tab w:val="left" w:pos="993"/>
                <w:tab w:val="left" w:pos="1134"/>
              </w:tabs>
              <w:spacing w:line="259" w:lineRule="auto"/>
              <w:ind w:left="33" w:firstLine="4"/>
              <w:rPr>
                <w:rFonts w:ascii="Arial" w:hAnsi="Arial" w:cs="Arial"/>
                <w:b/>
              </w:rPr>
            </w:pPr>
            <w:r w:rsidRPr="00AF5FFD">
              <w:rPr>
                <w:rFonts w:ascii="Arial" w:hAnsi="Arial" w:cs="Arial"/>
                <w:b/>
              </w:rPr>
              <w:t>FRÉQUENCE DES ASSEMBLÉES</w:t>
            </w:r>
          </w:p>
          <w:p w14:paraId="16256168" w14:textId="77777777" w:rsidR="0027026A" w:rsidRDefault="0027026A" w:rsidP="0027026A">
            <w:pPr>
              <w:ind w:left="33" w:firstLine="4"/>
              <w:rPr>
                <w:rFonts w:ascii="Arial" w:hAnsi="Arial" w:cs="Arial"/>
              </w:rPr>
            </w:pPr>
            <w:r w:rsidRPr="00AE3641">
              <w:rPr>
                <w:rFonts w:ascii="Arial" w:hAnsi="Arial" w:cs="Arial"/>
              </w:rPr>
              <w:t>Le conseil d’administration se réunit lors de réunion</w:t>
            </w:r>
            <w:r>
              <w:rPr>
                <w:rFonts w:ascii="Arial" w:hAnsi="Arial" w:cs="Arial"/>
              </w:rPr>
              <w:t>s</w:t>
            </w:r>
            <w:r w:rsidRPr="00AE3641">
              <w:rPr>
                <w:rFonts w:ascii="Arial" w:hAnsi="Arial" w:cs="Arial"/>
              </w:rPr>
              <w:t xml:space="preserve"> régulière</w:t>
            </w:r>
            <w:r>
              <w:rPr>
                <w:rFonts w:ascii="Arial" w:hAnsi="Arial" w:cs="Arial"/>
              </w:rPr>
              <w:t>s</w:t>
            </w:r>
            <w:r w:rsidRPr="00AE3641">
              <w:rPr>
                <w:rFonts w:ascii="Arial" w:hAnsi="Arial" w:cs="Arial"/>
              </w:rPr>
              <w:t xml:space="preserve"> au moins </w:t>
            </w:r>
            <w:r>
              <w:rPr>
                <w:rFonts w:ascii="Arial" w:hAnsi="Arial" w:cs="Arial"/>
              </w:rPr>
              <w:t>six</w:t>
            </w:r>
            <w:r w:rsidRPr="00AE3641">
              <w:rPr>
                <w:rFonts w:ascii="Arial" w:hAnsi="Arial" w:cs="Arial"/>
              </w:rPr>
              <w:t xml:space="preserve"> (6) fois par année à la demande du président du conseil d’administration, du secrétaire ou de deux (2) administrateurs.</w:t>
            </w:r>
          </w:p>
          <w:p w14:paraId="3151E797" w14:textId="5D936AFA" w:rsidR="0027026A" w:rsidRPr="00AF5FFD" w:rsidRDefault="0027026A" w:rsidP="00D41013">
            <w:pPr>
              <w:pStyle w:val="Paragraphedeliste"/>
              <w:numPr>
                <w:ilvl w:val="1"/>
                <w:numId w:val="28"/>
              </w:numPr>
              <w:tabs>
                <w:tab w:val="left" w:pos="567"/>
                <w:tab w:val="left" w:pos="993"/>
                <w:tab w:val="left" w:pos="1134"/>
              </w:tabs>
              <w:spacing w:line="259" w:lineRule="auto"/>
              <w:ind w:left="33" w:firstLine="4"/>
              <w:rPr>
                <w:rFonts w:ascii="Arial" w:hAnsi="Arial" w:cs="Arial"/>
                <w:b/>
              </w:rPr>
            </w:pPr>
            <w:r w:rsidRPr="00AF5FFD">
              <w:rPr>
                <w:rFonts w:ascii="Arial" w:hAnsi="Arial" w:cs="Arial"/>
                <w:b/>
              </w:rPr>
              <w:t>PRÉSIDENT ET SECRÉTAIRE</w:t>
            </w:r>
          </w:p>
          <w:p w14:paraId="2E2E4986" w14:textId="77777777" w:rsidR="0027026A" w:rsidRPr="00AE3641" w:rsidRDefault="0027026A" w:rsidP="0027026A">
            <w:pPr>
              <w:ind w:left="33" w:firstLine="4"/>
              <w:rPr>
                <w:rFonts w:ascii="Arial" w:hAnsi="Arial" w:cs="Arial"/>
              </w:rPr>
            </w:pPr>
            <w:r w:rsidRPr="00AE3641">
              <w:rPr>
                <w:rFonts w:ascii="Arial" w:hAnsi="Arial" w:cs="Arial"/>
              </w:rPr>
              <w:t>À moins que la majorité des administrateurs n’en décide autrement, le président du conseil d’administration ou, s’il est absent, le vice-président préside les réunions du conseil d’administration et le secrétaire de la Corporation y agit comme secrétaire. À défaut, les administrateurs choisissent parmi eux un président, et le cas échéant, toute personne pour agir comme secrétaire de la réunion.</w:t>
            </w:r>
          </w:p>
          <w:p w14:paraId="1239E802" w14:textId="08ED6416" w:rsidR="0027026A" w:rsidRPr="002525FF" w:rsidRDefault="0027026A" w:rsidP="0027026A">
            <w:pPr>
              <w:ind w:left="33" w:firstLine="4"/>
              <w:rPr>
                <w:rFonts w:ascii="Arial" w:hAnsi="Arial" w:cs="Arial"/>
              </w:rPr>
            </w:pPr>
          </w:p>
        </w:tc>
      </w:tr>
      <w:tr w:rsidR="0027026A" w:rsidRPr="00D75AAE" w14:paraId="12CDEFDB" w14:textId="77777777" w:rsidTr="00284A53">
        <w:tc>
          <w:tcPr>
            <w:tcW w:w="5388" w:type="dxa"/>
          </w:tcPr>
          <w:p w14:paraId="4765B918" w14:textId="5A9A86B5" w:rsidR="0027026A" w:rsidRDefault="0027026A" w:rsidP="0027026A">
            <w:pPr>
              <w:pStyle w:val="Paragraphedeliste"/>
              <w:ind w:left="0"/>
              <w:jc w:val="center"/>
              <w:rPr>
                <w:rFonts w:ascii="Arial" w:hAnsi="Arial" w:cs="Arial"/>
                <w:bCs/>
              </w:rPr>
            </w:pPr>
            <w:r w:rsidRPr="00D75AAE">
              <w:rPr>
                <w:rFonts w:ascii="Arial" w:hAnsi="Arial" w:cs="Arial"/>
                <w:b/>
                <w:sz w:val="28"/>
                <w:szCs w:val="28"/>
                <w:lang w:val="fr-FR"/>
              </w:rPr>
              <w:lastRenderedPageBreak/>
              <w:t>Version 2014</w:t>
            </w:r>
          </w:p>
        </w:tc>
        <w:tc>
          <w:tcPr>
            <w:tcW w:w="5670" w:type="dxa"/>
          </w:tcPr>
          <w:p w14:paraId="247AB712" w14:textId="752EC603" w:rsidR="0027026A" w:rsidRPr="005E45FA" w:rsidRDefault="0027026A" w:rsidP="0027026A">
            <w:pPr>
              <w:pStyle w:val="Titre2"/>
              <w:keepNext/>
              <w:widowControl w:val="0"/>
              <w:tabs>
                <w:tab w:val="left" w:pos="284"/>
                <w:tab w:val="left" w:pos="851"/>
                <w:tab w:val="left" w:pos="993"/>
              </w:tabs>
              <w:spacing w:before="0" w:beforeAutospacing="0" w:after="0" w:afterAutospacing="0"/>
              <w:ind w:left="33" w:firstLine="4"/>
              <w:jc w:val="center"/>
              <w:outlineLvl w:val="1"/>
              <w:rPr>
                <w:rFonts w:ascii="Arial" w:hAnsi="Arial" w:cs="Arial"/>
                <w:sz w:val="22"/>
                <w:szCs w:val="22"/>
              </w:rPr>
            </w:pPr>
            <w:r w:rsidRPr="00D75AAE">
              <w:rPr>
                <w:rFonts w:ascii="Arial" w:hAnsi="Arial" w:cs="Arial"/>
                <w:sz w:val="28"/>
                <w:szCs w:val="28"/>
                <w:lang w:val="fr-FR"/>
              </w:rPr>
              <w:t>Version 2020</w:t>
            </w:r>
          </w:p>
        </w:tc>
      </w:tr>
      <w:tr w:rsidR="00284A53" w:rsidRPr="00D75AAE" w14:paraId="6FCD6792" w14:textId="77777777" w:rsidTr="00284A53">
        <w:tc>
          <w:tcPr>
            <w:tcW w:w="5388" w:type="dxa"/>
          </w:tcPr>
          <w:p w14:paraId="71D73C34" w14:textId="77777777" w:rsidR="00284A53" w:rsidRDefault="00284A53" w:rsidP="00D41013">
            <w:pPr>
              <w:pStyle w:val="Paragraphedeliste"/>
              <w:numPr>
                <w:ilvl w:val="1"/>
                <w:numId w:val="18"/>
              </w:numPr>
              <w:ind w:left="0" w:firstLine="0"/>
              <w:rPr>
                <w:rFonts w:ascii="Arial" w:hAnsi="Arial" w:cs="Arial"/>
                <w:bCs/>
              </w:rPr>
            </w:pPr>
            <w:r>
              <w:rPr>
                <w:rFonts w:ascii="Arial" w:hAnsi="Arial" w:cs="Arial"/>
                <w:bCs/>
              </w:rPr>
              <w:t>RÉUNIONS (Modification)</w:t>
            </w:r>
          </w:p>
          <w:p w14:paraId="0B94FD4F" w14:textId="00556EF2" w:rsidR="00284A53" w:rsidRDefault="00284A53" w:rsidP="0027026A">
            <w:pPr>
              <w:pStyle w:val="Paragraphedeliste"/>
              <w:ind w:left="0"/>
              <w:rPr>
                <w:rFonts w:ascii="Arial" w:hAnsi="Arial" w:cs="Arial"/>
                <w:bCs/>
              </w:rPr>
            </w:pPr>
            <w:r>
              <w:rPr>
                <w:rFonts w:ascii="Arial" w:hAnsi="Arial" w:cs="Arial"/>
                <w:bCs/>
              </w:rPr>
              <w:t>Suite</w:t>
            </w:r>
          </w:p>
        </w:tc>
        <w:tc>
          <w:tcPr>
            <w:tcW w:w="5670" w:type="dxa"/>
          </w:tcPr>
          <w:p w14:paraId="360B425A" w14:textId="77777777" w:rsidR="00284A53" w:rsidRPr="00AE3641" w:rsidRDefault="00284A53" w:rsidP="00D41013">
            <w:pPr>
              <w:pStyle w:val="Paragraphedeliste"/>
              <w:numPr>
                <w:ilvl w:val="1"/>
                <w:numId w:val="31"/>
              </w:numPr>
              <w:tabs>
                <w:tab w:val="left" w:pos="567"/>
                <w:tab w:val="left" w:pos="993"/>
                <w:tab w:val="left" w:pos="1134"/>
              </w:tabs>
              <w:ind w:left="0" w:firstLine="0"/>
              <w:rPr>
                <w:rFonts w:ascii="Arial" w:hAnsi="Arial" w:cs="Arial"/>
                <w:b/>
                <w:lang w:val="fr-FR"/>
              </w:rPr>
            </w:pPr>
            <w:r w:rsidRPr="00AE3641">
              <w:rPr>
                <w:rFonts w:ascii="Arial" w:hAnsi="Arial" w:cs="Arial"/>
                <w:b/>
                <w:lang w:val="fr-FR"/>
              </w:rPr>
              <w:t xml:space="preserve">VOTE  </w:t>
            </w:r>
          </w:p>
          <w:p w14:paraId="6DC66995" w14:textId="7D9FFC60" w:rsidR="00284A53" w:rsidRPr="00284A53" w:rsidRDefault="00284A53" w:rsidP="00284A53">
            <w:pPr>
              <w:ind w:left="36" w:hanging="36"/>
              <w:rPr>
                <w:rFonts w:ascii="Arial" w:hAnsi="Arial" w:cs="Arial"/>
              </w:rPr>
            </w:pPr>
            <w:r w:rsidRPr="00AE3641">
              <w:rPr>
                <w:rFonts w:ascii="Arial" w:hAnsi="Arial" w:cs="Arial"/>
              </w:rPr>
              <w:t>Tout administrateur a droit à une (1) voix et toutes les questions soumises au conseil d’administration doivent être décidées à la majorité simple des administrateurs présents et y votant. Le vote est pris à main levée à moins que le président de la réunion ou qu’un (1) administrateur présent ne demande le vote au scrutin secret. Si le vote se fait au scrutin secret, le secrétaire de la réunion agit comme scrutateur et dépouille le scrutin. Dans les deux cas, si un (1) ou plusieurs administrateurs participent à la réunion par des moyens techniques, ils communiquent verbalement au secrétaire le sens dans lequel ils exercent leur vote. Le vote par procuration n’est pas permis aux réunions du conseil d’administration. Le président n’a pas de vote prépondérant en cas d’égalité des voix.</w:t>
            </w:r>
          </w:p>
        </w:tc>
      </w:tr>
      <w:tr w:rsidR="0027026A" w:rsidRPr="00D75AAE" w14:paraId="1D661064" w14:textId="77777777" w:rsidTr="00284A53">
        <w:tc>
          <w:tcPr>
            <w:tcW w:w="5388" w:type="dxa"/>
          </w:tcPr>
          <w:p w14:paraId="3F7B23C4" w14:textId="7799105C" w:rsidR="0027026A" w:rsidRDefault="0027026A" w:rsidP="0027026A">
            <w:pPr>
              <w:pStyle w:val="Paragraphedeliste"/>
              <w:ind w:left="0"/>
              <w:rPr>
                <w:rFonts w:ascii="Arial" w:hAnsi="Arial" w:cs="Arial"/>
                <w:bCs/>
              </w:rPr>
            </w:pPr>
            <w:r>
              <w:rPr>
                <w:rFonts w:ascii="Arial" w:hAnsi="Arial" w:cs="Arial"/>
                <w:bCs/>
              </w:rPr>
              <w:t>Ces articles ont été ajoutés.</w:t>
            </w:r>
          </w:p>
        </w:tc>
        <w:tc>
          <w:tcPr>
            <w:tcW w:w="5670" w:type="dxa"/>
          </w:tcPr>
          <w:p w14:paraId="6AB41469" w14:textId="7B04A84B" w:rsidR="0027026A" w:rsidRPr="00F578EF" w:rsidRDefault="0027026A" w:rsidP="00D41013">
            <w:pPr>
              <w:pStyle w:val="Paragraphedeliste"/>
              <w:numPr>
                <w:ilvl w:val="1"/>
                <w:numId w:val="28"/>
              </w:numPr>
              <w:tabs>
                <w:tab w:val="left" w:pos="567"/>
                <w:tab w:val="left" w:pos="993"/>
                <w:tab w:val="left" w:pos="1134"/>
              </w:tabs>
              <w:ind w:left="33" w:firstLine="4"/>
              <w:rPr>
                <w:rFonts w:ascii="Arial" w:hAnsi="Arial" w:cs="Arial"/>
                <w:b/>
              </w:rPr>
            </w:pPr>
            <w:r w:rsidRPr="00F578EF">
              <w:rPr>
                <w:rFonts w:ascii="Arial" w:hAnsi="Arial" w:cs="Arial"/>
                <w:b/>
              </w:rPr>
              <w:t>RÉUNION PAR MOYENS TECHNIQUES</w:t>
            </w:r>
          </w:p>
          <w:p w14:paraId="52815B29" w14:textId="77777777" w:rsidR="00284A53" w:rsidRDefault="0027026A" w:rsidP="00284A53">
            <w:pPr>
              <w:pStyle w:val="Paragraphedeliste"/>
              <w:ind w:left="33" w:firstLine="4"/>
              <w:rPr>
                <w:rFonts w:ascii="Arial" w:hAnsi="Arial" w:cs="Arial"/>
              </w:rPr>
            </w:pPr>
            <w:r w:rsidRPr="00AE3641">
              <w:rPr>
                <w:rFonts w:ascii="Arial" w:hAnsi="Arial" w:cs="Arial"/>
              </w:rPr>
              <w:t>Un (1), plusieurs ou tous les administrateurs peuvent, avec le consentement de tous les autres administrateurs de la Corporation, que ce consentement soit donné, avant, pendant ou après la réunion, de manière expresse pour une réunion donnée ou de manière générale pour toute réunion ultérieure, participer à une réunion du Conseil d’administration à l’aide de moyens techniques, dont le téléphone, leur permettant de communiquer simultanément et instantanément avec les autres administrateurs ou personnes présentes ou participant à la réunion. Ces administrateurs sont, en pareils cas, présumés avoir assisté à la réunion, laquelle est alors présumée avoir été tenue au Québec. Les administrateurs présents ou participants à une réunion tenue en utilisant ces moyens techniques peuvent délibérer sur tout sujet, tel l’adoption d’un règlement, l’un quelconque des pouvoirs que doivent nécessairement exercer les administrateurs eux-mêmes ou le remplacement d’un administrateur. Un administrateur peut également dénoncer tout conflit d’intérêts lors de pareille réunion. Le secrétaire tient un procès-verbal de ces réunions et inscrit les dissidences. La déclaration de la part du président et du secrétaire de la réunion ainsi tenue comme quoi un administrateur a participé à la réunion vaut jusqu’à preuve du contraire. En cas d’interruption de la communication avec un (1) administrateur, la réunion demeure valide si le quorum est maintenu.</w:t>
            </w:r>
          </w:p>
          <w:p w14:paraId="6FA2558B" w14:textId="77777777" w:rsidR="00284A53" w:rsidRDefault="00284A53" w:rsidP="00284A53">
            <w:pPr>
              <w:pStyle w:val="Paragraphedeliste"/>
              <w:ind w:left="33" w:firstLine="4"/>
              <w:rPr>
                <w:rFonts w:ascii="Arial" w:hAnsi="Arial" w:cs="Arial"/>
              </w:rPr>
            </w:pPr>
          </w:p>
          <w:p w14:paraId="6502D280" w14:textId="77777777" w:rsidR="00284A53" w:rsidRDefault="00284A53" w:rsidP="00284A53">
            <w:pPr>
              <w:pStyle w:val="Paragraphedeliste"/>
              <w:ind w:left="33" w:firstLine="4"/>
              <w:rPr>
                <w:rFonts w:ascii="Arial" w:hAnsi="Arial" w:cs="Arial"/>
              </w:rPr>
            </w:pPr>
          </w:p>
          <w:p w14:paraId="4CC29C06" w14:textId="77777777" w:rsidR="00284A53" w:rsidRDefault="00284A53" w:rsidP="00284A53">
            <w:pPr>
              <w:pStyle w:val="Paragraphedeliste"/>
              <w:ind w:left="33" w:firstLine="4"/>
              <w:rPr>
                <w:rFonts w:ascii="Arial" w:hAnsi="Arial" w:cs="Arial"/>
              </w:rPr>
            </w:pPr>
          </w:p>
          <w:p w14:paraId="4DE9BFFB" w14:textId="77777777" w:rsidR="00284A53" w:rsidRDefault="00284A53" w:rsidP="00284A53">
            <w:pPr>
              <w:pStyle w:val="Paragraphedeliste"/>
              <w:ind w:left="33" w:firstLine="4"/>
              <w:rPr>
                <w:rFonts w:ascii="Arial" w:hAnsi="Arial" w:cs="Arial"/>
              </w:rPr>
            </w:pPr>
          </w:p>
          <w:p w14:paraId="3B9972B4" w14:textId="77777777" w:rsidR="00284A53" w:rsidRDefault="00284A53" w:rsidP="00284A53">
            <w:pPr>
              <w:pStyle w:val="Paragraphedeliste"/>
              <w:ind w:left="33" w:firstLine="4"/>
              <w:rPr>
                <w:rFonts w:ascii="Arial" w:hAnsi="Arial" w:cs="Arial"/>
              </w:rPr>
            </w:pPr>
          </w:p>
          <w:p w14:paraId="7217FD87" w14:textId="1B76E770" w:rsidR="00284A53" w:rsidRPr="005E45FA" w:rsidRDefault="00284A53" w:rsidP="00284A53">
            <w:pPr>
              <w:pStyle w:val="Paragraphedeliste"/>
              <w:ind w:left="33" w:firstLine="4"/>
              <w:rPr>
                <w:rFonts w:ascii="Arial" w:hAnsi="Arial" w:cs="Arial"/>
              </w:rPr>
            </w:pPr>
          </w:p>
        </w:tc>
      </w:tr>
      <w:tr w:rsidR="0027026A" w:rsidRPr="00D75AAE" w14:paraId="2C699797" w14:textId="77777777" w:rsidTr="00284A53">
        <w:tc>
          <w:tcPr>
            <w:tcW w:w="5388" w:type="dxa"/>
          </w:tcPr>
          <w:p w14:paraId="4630B38F" w14:textId="0E95353E" w:rsidR="0027026A" w:rsidRDefault="0027026A" w:rsidP="0027026A">
            <w:pPr>
              <w:pStyle w:val="Paragraphedeliste"/>
              <w:ind w:left="0"/>
              <w:jc w:val="center"/>
              <w:rPr>
                <w:rFonts w:ascii="Arial" w:hAnsi="Arial" w:cs="Arial"/>
                <w:bCs/>
              </w:rPr>
            </w:pPr>
            <w:r w:rsidRPr="00D75AAE">
              <w:rPr>
                <w:rFonts w:ascii="Arial" w:hAnsi="Arial" w:cs="Arial"/>
                <w:b/>
                <w:sz w:val="28"/>
                <w:szCs w:val="28"/>
                <w:lang w:val="fr-FR"/>
              </w:rPr>
              <w:lastRenderedPageBreak/>
              <w:t>Version 2014</w:t>
            </w:r>
          </w:p>
        </w:tc>
        <w:tc>
          <w:tcPr>
            <w:tcW w:w="5670" w:type="dxa"/>
          </w:tcPr>
          <w:p w14:paraId="55655B3A" w14:textId="0D283EB4" w:rsidR="0027026A" w:rsidRPr="005E45FA" w:rsidRDefault="0027026A" w:rsidP="0027026A">
            <w:pPr>
              <w:pStyle w:val="Titre2"/>
              <w:keepNext/>
              <w:widowControl w:val="0"/>
              <w:tabs>
                <w:tab w:val="left" w:pos="284"/>
                <w:tab w:val="left" w:pos="851"/>
                <w:tab w:val="left" w:pos="993"/>
              </w:tabs>
              <w:spacing w:before="0" w:beforeAutospacing="0" w:after="0" w:afterAutospacing="0"/>
              <w:ind w:left="33" w:firstLine="4"/>
              <w:jc w:val="center"/>
              <w:outlineLvl w:val="1"/>
              <w:rPr>
                <w:rFonts w:ascii="Arial" w:hAnsi="Arial" w:cs="Arial"/>
                <w:sz w:val="22"/>
                <w:szCs w:val="22"/>
              </w:rPr>
            </w:pPr>
            <w:r w:rsidRPr="00D75AAE">
              <w:rPr>
                <w:rFonts w:ascii="Arial" w:hAnsi="Arial" w:cs="Arial"/>
                <w:sz w:val="28"/>
                <w:szCs w:val="28"/>
                <w:lang w:val="fr-FR"/>
              </w:rPr>
              <w:t>Version 2020</w:t>
            </w:r>
          </w:p>
        </w:tc>
      </w:tr>
      <w:tr w:rsidR="00284A53" w:rsidRPr="00D75AAE" w14:paraId="7F1D1C42" w14:textId="77777777" w:rsidTr="00284A53">
        <w:tc>
          <w:tcPr>
            <w:tcW w:w="5388" w:type="dxa"/>
          </w:tcPr>
          <w:p w14:paraId="0A506927" w14:textId="74623360" w:rsidR="00284A53" w:rsidRDefault="00284A53" w:rsidP="00284A53">
            <w:pPr>
              <w:pStyle w:val="Paragraphedeliste"/>
              <w:ind w:left="0"/>
              <w:rPr>
                <w:rFonts w:ascii="Arial" w:hAnsi="Arial" w:cs="Arial"/>
                <w:bCs/>
              </w:rPr>
            </w:pPr>
            <w:r>
              <w:rPr>
                <w:rFonts w:ascii="Arial" w:hAnsi="Arial" w:cs="Arial"/>
                <w:bCs/>
              </w:rPr>
              <w:t>Ces articles ont été ajoutés.</w:t>
            </w:r>
          </w:p>
        </w:tc>
        <w:tc>
          <w:tcPr>
            <w:tcW w:w="5670" w:type="dxa"/>
          </w:tcPr>
          <w:p w14:paraId="4E5E04EB" w14:textId="77777777" w:rsidR="00284A53" w:rsidRPr="00AE3641" w:rsidRDefault="00284A53" w:rsidP="00D41013">
            <w:pPr>
              <w:pStyle w:val="Paragraphedeliste"/>
              <w:numPr>
                <w:ilvl w:val="1"/>
                <w:numId w:val="28"/>
              </w:numPr>
              <w:tabs>
                <w:tab w:val="left" w:pos="567"/>
                <w:tab w:val="left" w:pos="993"/>
                <w:tab w:val="left" w:pos="1134"/>
              </w:tabs>
              <w:ind w:left="33" w:firstLine="4"/>
              <w:rPr>
                <w:rFonts w:ascii="Arial" w:hAnsi="Arial" w:cs="Arial"/>
                <w:b/>
              </w:rPr>
            </w:pPr>
            <w:r w:rsidRPr="00AE3641">
              <w:rPr>
                <w:rFonts w:ascii="Arial" w:hAnsi="Arial" w:cs="Arial"/>
                <w:b/>
              </w:rPr>
              <w:t>RÉSOLUTIONS TENANT LIEU DE RÉUNIONS</w:t>
            </w:r>
          </w:p>
          <w:p w14:paraId="07EF96D2" w14:textId="77777777" w:rsidR="00284A53" w:rsidRPr="00AE3641" w:rsidRDefault="00284A53" w:rsidP="00284A53">
            <w:pPr>
              <w:ind w:left="33" w:firstLine="4"/>
              <w:rPr>
                <w:rFonts w:ascii="Arial" w:hAnsi="Arial" w:cs="Arial"/>
              </w:rPr>
            </w:pPr>
            <w:r w:rsidRPr="00AE3641">
              <w:rPr>
                <w:rFonts w:ascii="Arial" w:hAnsi="Arial" w:cs="Arial"/>
              </w:rPr>
              <w:t>Les résolutions écrites, signées de tous les administrateurs habiles à voter sur ces dernières lors des réunions du Conseil d’administration, ont la valeur que si elles avaient été adoptées au cours de ces réunions. Une copie de ces résolutions, une fois adoptées, doit être conservée avec les procès-verbaux des délibérations du Conseil d’administration.</w:t>
            </w:r>
          </w:p>
          <w:p w14:paraId="0D79BBE7" w14:textId="77777777" w:rsidR="00284A53" w:rsidRPr="00CF615D" w:rsidRDefault="00284A53" w:rsidP="00D41013">
            <w:pPr>
              <w:pStyle w:val="Paragraphedeliste"/>
              <w:numPr>
                <w:ilvl w:val="1"/>
                <w:numId w:val="29"/>
              </w:numPr>
              <w:tabs>
                <w:tab w:val="left" w:pos="851"/>
                <w:tab w:val="left" w:pos="993"/>
                <w:tab w:val="left" w:pos="1134"/>
              </w:tabs>
              <w:ind w:left="33" w:firstLine="4"/>
              <w:rPr>
                <w:rFonts w:ascii="Arial" w:hAnsi="Arial" w:cs="Arial"/>
                <w:b/>
              </w:rPr>
            </w:pPr>
            <w:r w:rsidRPr="00CF615D">
              <w:rPr>
                <w:rFonts w:ascii="Arial" w:hAnsi="Arial" w:cs="Arial"/>
                <w:b/>
              </w:rPr>
              <w:t>RÉUNION D’URGENCE</w:t>
            </w:r>
          </w:p>
          <w:p w14:paraId="49DEB045" w14:textId="122A3695" w:rsidR="00284A53" w:rsidRPr="00F578EF" w:rsidRDefault="00284A53" w:rsidP="00284A53">
            <w:pPr>
              <w:pStyle w:val="Retraitcorpsdetexte2"/>
              <w:tabs>
                <w:tab w:val="clear" w:pos="720"/>
                <w:tab w:val="left" w:pos="851"/>
              </w:tabs>
              <w:ind w:left="33" w:firstLine="4"/>
              <w:jc w:val="left"/>
              <w:rPr>
                <w:rFonts w:ascii="Arial" w:hAnsi="Arial" w:cs="Arial"/>
                <w:sz w:val="22"/>
                <w:szCs w:val="22"/>
              </w:rPr>
            </w:pPr>
            <w:r w:rsidRPr="00AE3641">
              <w:rPr>
                <w:rFonts w:ascii="Arial" w:hAnsi="Arial" w:cs="Arial"/>
              </w:rPr>
              <w:t>Une réunion du conseil d’administration peut être convoquée par tout moyen, au moins trois (3) heures avant la réunion. La majorité simple des membres du Conseil d’administration a le pouvoir de convoquer une réunion d’urgence si, de l’avis de ces personnes, il est urgent qu’une réunion soit tenue. Aux fins d’apprécier la validité de la réunion ainsi convoquée, l’avis de convocation est considéré en soit comme suffisant.</w:t>
            </w:r>
          </w:p>
        </w:tc>
      </w:tr>
      <w:tr w:rsidR="00284A53" w:rsidRPr="00D75AAE" w14:paraId="7D33D153" w14:textId="77777777" w:rsidTr="00284A53">
        <w:tc>
          <w:tcPr>
            <w:tcW w:w="5388" w:type="dxa"/>
          </w:tcPr>
          <w:p w14:paraId="20A03188" w14:textId="33F09EB7" w:rsidR="00284A53" w:rsidRDefault="00284A53" w:rsidP="00D41013">
            <w:pPr>
              <w:pStyle w:val="Paragraphedeliste"/>
              <w:numPr>
                <w:ilvl w:val="1"/>
                <w:numId w:val="18"/>
              </w:numPr>
              <w:ind w:left="0" w:firstLine="0"/>
              <w:rPr>
                <w:rFonts w:ascii="Arial" w:hAnsi="Arial" w:cs="Arial"/>
                <w:bCs/>
              </w:rPr>
            </w:pPr>
            <w:r>
              <w:rPr>
                <w:rFonts w:ascii="Arial" w:hAnsi="Arial" w:cs="Arial"/>
                <w:bCs/>
              </w:rPr>
              <w:t>VACANCES</w:t>
            </w:r>
          </w:p>
          <w:p w14:paraId="1E863943" w14:textId="77777777" w:rsidR="00284A53" w:rsidRDefault="00284A53" w:rsidP="00284A53">
            <w:pPr>
              <w:pStyle w:val="Paragraphedeliste"/>
              <w:ind w:left="0"/>
              <w:rPr>
                <w:rFonts w:ascii="Arial" w:hAnsi="Arial" w:cs="Arial"/>
                <w:bCs/>
              </w:rPr>
            </w:pPr>
            <w:r>
              <w:rPr>
                <w:rFonts w:ascii="Arial" w:hAnsi="Arial" w:cs="Arial"/>
                <w:bCs/>
              </w:rPr>
              <w:t>Devient vacante de charge de tout administrateur qui décède. De plus, le conseil d’administration pourra, par résolution, déclarer vacante la charge de tout administrateur.</w:t>
            </w:r>
          </w:p>
          <w:p w14:paraId="1330F4CD" w14:textId="7329F657" w:rsidR="00284A53" w:rsidRDefault="00284A53" w:rsidP="00D41013">
            <w:pPr>
              <w:pStyle w:val="Paragraphedeliste"/>
              <w:numPr>
                <w:ilvl w:val="0"/>
                <w:numId w:val="24"/>
              </w:numPr>
              <w:ind w:left="0" w:firstLine="0"/>
              <w:rPr>
                <w:rFonts w:ascii="Arial" w:hAnsi="Arial" w:cs="Arial"/>
                <w:bCs/>
              </w:rPr>
            </w:pPr>
            <w:r>
              <w:rPr>
                <w:rFonts w:ascii="Arial" w:hAnsi="Arial" w:cs="Arial"/>
                <w:bCs/>
              </w:rPr>
              <w:t>Qui offre sa démission par écrit ;</w:t>
            </w:r>
          </w:p>
          <w:p w14:paraId="068542AB" w14:textId="08E47FCA" w:rsidR="00284A53" w:rsidRDefault="00284A53" w:rsidP="00D41013">
            <w:pPr>
              <w:pStyle w:val="Paragraphedeliste"/>
              <w:numPr>
                <w:ilvl w:val="0"/>
                <w:numId w:val="24"/>
              </w:numPr>
              <w:ind w:left="0" w:firstLine="0"/>
              <w:rPr>
                <w:rFonts w:ascii="Arial" w:hAnsi="Arial" w:cs="Arial"/>
                <w:bCs/>
              </w:rPr>
            </w:pPr>
            <w:r>
              <w:rPr>
                <w:rFonts w:ascii="Arial" w:hAnsi="Arial" w:cs="Arial"/>
                <w:bCs/>
              </w:rPr>
              <w:t>Qui cesse de posséder les critères d’éligibilité ou de satisfaire à quelles qu’exigences établies en vertu des Statuts et règlements de la Corporation pour occuper le poste d’administrateur ;</w:t>
            </w:r>
          </w:p>
          <w:p w14:paraId="426777DC" w14:textId="77777777" w:rsidR="00284A53" w:rsidRDefault="00284A53" w:rsidP="00D41013">
            <w:pPr>
              <w:pStyle w:val="Paragraphedeliste"/>
              <w:numPr>
                <w:ilvl w:val="0"/>
                <w:numId w:val="24"/>
              </w:numPr>
              <w:ind w:left="0" w:firstLine="0"/>
              <w:rPr>
                <w:rFonts w:ascii="Arial" w:hAnsi="Arial" w:cs="Arial"/>
                <w:bCs/>
              </w:rPr>
            </w:pPr>
            <w:r>
              <w:rPr>
                <w:rFonts w:ascii="Arial" w:hAnsi="Arial" w:cs="Arial"/>
                <w:bCs/>
              </w:rPr>
              <w:t>Qui, au jugement du conseil d’administration, a fait défaut de respecter les règlements et politiques de la Corporation ou agit de manière à causer préjudice(s) à la réputation et aux intérêts de la Corporation;</w:t>
            </w:r>
          </w:p>
          <w:p w14:paraId="397C4832" w14:textId="596A3529" w:rsidR="00284A53" w:rsidRDefault="00284A53" w:rsidP="00D41013">
            <w:pPr>
              <w:pStyle w:val="Paragraphedeliste"/>
              <w:numPr>
                <w:ilvl w:val="0"/>
                <w:numId w:val="24"/>
              </w:numPr>
              <w:ind w:left="0" w:firstLine="0"/>
              <w:rPr>
                <w:rFonts w:ascii="Arial" w:hAnsi="Arial" w:cs="Arial"/>
                <w:bCs/>
              </w:rPr>
            </w:pPr>
            <w:r>
              <w:rPr>
                <w:rFonts w:ascii="Arial" w:hAnsi="Arial" w:cs="Arial"/>
                <w:bCs/>
              </w:rPr>
              <w:t>Qui, pour toute autre raison, est en fait incapable d’exercer ses fonctions;</w:t>
            </w:r>
          </w:p>
          <w:p w14:paraId="2678D2CC" w14:textId="590F4925" w:rsidR="00284A53" w:rsidRDefault="00284A53" w:rsidP="00D41013">
            <w:pPr>
              <w:pStyle w:val="Paragraphedeliste"/>
              <w:numPr>
                <w:ilvl w:val="0"/>
                <w:numId w:val="24"/>
              </w:numPr>
              <w:ind w:left="0" w:firstLine="0"/>
              <w:rPr>
                <w:rFonts w:ascii="Arial" w:hAnsi="Arial" w:cs="Arial"/>
                <w:bCs/>
              </w:rPr>
            </w:pPr>
            <w:r>
              <w:rPr>
                <w:rFonts w:ascii="Arial" w:hAnsi="Arial" w:cs="Arial"/>
                <w:bCs/>
              </w:rPr>
              <w:t>Qui a omis ou négligé d’assister à plus de trois (3) réunions consécutives du conseil d’administration sans raison jugée valable par le conseil d’administration.</w:t>
            </w:r>
          </w:p>
        </w:tc>
        <w:tc>
          <w:tcPr>
            <w:tcW w:w="5670" w:type="dxa"/>
          </w:tcPr>
          <w:p w14:paraId="0B75F06F" w14:textId="72ECA80D" w:rsidR="00284A53" w:rsidRPr="005E45FA" w:rsidRDefault="00284A53" w:rsidP="00D41013">
            <w:pPr>
              <w:pStyle w:val="Titre2"/>
              <w:keepNext/>
              <w:widowControl w:val="0"/>
              <w:numPr>
                <w:ilvl w:val="1"/>
                <w:numId w:val="23"/>
              </w:numPr>
              <w:tabs>
                <w:tab w:val="left" w:pos="284"/>
                <w:tab w:val="left" w:pos="851"/>
                <w:tab w:val="left" w:pos="993"/>
              </w:tabs>
              <w:spacing w:before="0" w:beforeAutospacing="0" w:after="0" w:afterAutospacing="0"/>
              <w:ind w:left="33" w:firstLine="4"/>
              <w:outlineLvl w:val="1"/>
              <w:rPr>
                <w:rFonts w:ascii="Arial" w:hAnsi="Arial" w:cs="Arial"/>
                <w:color w:val="C00000"/>
                <w:sz w:val="22"/>
                <w:szCs w:val="22"/>
              </w:rPr>
            </w:pPr>
            <w:bookmarkStart w:id="44" w:name="_Toc30765818"/>
            <w:r w:rsidRPr="005E45FA">
              <w:rPr>
                <w:rFonts w:ascii="Arial" w:hAnsi="Arial" w:cs="Arial"/>
                <w:sz w:val="22"/>
                <w:szCs w:val="22"/>
              </w:rPr>
              <w:t>Vacance</w:t>
            </w:r>
            <w:bookmarkEnd w:id="44"/>
            <w:r>
              <w:rPr>
                <w:rFonts w:ascii="Arial" w:hAnsi="Arial" w:cs="Arial"/>
                <w:sz w:val="22"/>
                <w:szCs w:val="22"/>
                <w:lang w:val="fr-CA"/>
              </w:rPr>
              <w:t>s</w:t>
            </w:r>
          </w:p>
          <w:p w14:paraId="46959B4F" w14:textId="77777777" w:rsidR="00284A53" w:rsidRPr="00AE3641" w:rsidRDefault="00284A53" w:rsidP="00284A53">
            <w:pPr>
              <w:ind w:left="33" w:firstLine="4"/>
              <w:rPr>
                <w:rFonts w:ascii="Arial" w:hAnsi="Arial" w:cs="Arial"/>
              </w:rPr>
            </w:pPr>
            <w:r w:rsidRPr="00AE3641">
              <w:rPr>
                <w:rFonts w:ascii="Arial" w:hAnsi="Arial" w:cs="Arial"/>
              </w:rPr>
              <w:t>Sous réserve de la Loi sur les compagnies du Québec et sauf disposition contraire de l’acte constitutif, les administrateurs peuvent s’il y a quorum, combler la vacance survenue au sein du conseil d’administration. La vacance au sein du conseil d’administration est alors comblée par résolution des administrateurs. L’administrateur nommé pour combler une vacance remplit la partie non expirée du terme de son prédécesseur.</w:t>
            </w:r>
          </w:p>
          <w:p w14:paraId="1E58C6BD" w14:textId="77777777" w:rsidR="00284A53" w:rsidRPr="00AE3641" w:rsidRDefault="00284A53" w:rsidP="00284A53">
            <w:pPr>
              <w:ind w:left="33" w:firstLine="4"/>
              <w:rPr>
                <w:rStyle w:val="Accentuation"/>
                <w:rFonts w:ascii="Arial" w:hAnsi="Arial" w:cs="Arial"/>
                <w:i w:val="0"/>
                <w:color w:val="000000"/>
                <w:szCs w:val="24"/>
                <w:shd w:val="clear" w:color="auto" w:fill="FFFFFF"/>
              </w:rPr>
            </w:pPr>
            <w:r w:rsidRPr="00AE3641">
              <w:rPr>
                <w:rFonts w:ascii="Arial" w:eastAsia="Calibri" w:hAnsi="Arial" w:cs="Arial"/>
                <w:color w:val="000000"/>
                <w:szCs w:val="24"/>
              </w:rPr>
              <w:t>De plus, le conseil d’administration a le pouvoir de combler la ou les vacances par cooptation.</w:t>
            </w:r>
            <w:r w:rsidRPr="00AE3641">
              <w:rPr>
                <w:rFonts w:ascii="Arial" w:eastAsia="Calibri" w:hAnsi="Arial" w:cs="Arial"/>
                <w:i/>
                <w:color w:val="000000"/>
                <w:szCs w:val="24"/>
              </w:rPr>
              <w:t xml:space="preserve"> </w:t>
            </w:r>
            <w:r w:rsidRPr="00AE3641">
              <w:rPr>
                <w:rFonts w:ascii="Arial" w:eastAsia="Calibri" w:hAnsi="Arial" w:cs="Arial"/>
                <w:color w:val="000000"/>
                <w:szCs w:val="24"/>
              </w:rPr>
              <w:t>Ceci a pour avantage</w:t>
            </w:r>
            <w:r w:rsidRPr="00AE3641">
              <w:rPr>
                <w:rFonts w:ascii="Arial" w:eastAsia="Calibri" w:hAnsi="Arial" w:cs="Arial"/>
                <w:i/>
                <w:color w:val="000000"/>
                <w:szCs w:val="24"/>
              </w:rPr>
              <w:t xml:space="preserve"> </w:t>
            </w:r>
            <w:r w:rsidRPr="00AE3641">
              <w:rPr>
                <w:rFonts w:ascii="Arial" w:eastAsia="Calibri" w:hAnsi="Arial" w:cs="Arial"/>
                <w:color w:val="000000"/>
                <w:szCs w:val="24"/>
              </w:rPr>
              <w:t>de</w:t>
            </w:r>
            <w:r w:rsidRPr="00AE3641">
              <w:rPr>
                <w:rFonts w:ascii="Arial" w:eastAsia="Calibri" w:hAnsi="Arial" w:cs="Arial"/>
                <w:i/>
                <w:color w:val="000000"/>
                <w:szCs w:val="24"/>
              </w:rPr>
              <w:t xml:space="preserve"> </w:t>
            </w:r>
            <w:r w:rsidRPr="00AE3641">
              <w:rPr>
                <w:rStyle w:val="Accentuation"/>
                <w:rFonts w:ascii="Arial" w:hAnsi="Arial" w:cs="Arial"/>
                <w:i w:val="0"/>
                <w:color w:val="000000"/>
                <w:szCs w:val="24"/>
                <w:shd w:val="clear" w:color="auto" w:fill="FFFFFF"/>
              </w:rPr>
              <w:t xml:space="preserve">faciliter la nomination de candidats dont le profil correspond aux compétences recherchées. Les personnes ainsi choisies entrent au conseil d’administration lors de la première réunion suivant celle où leur nomination a été approuvée. Ils y siègent de plein droit, en dépit du fait que celle-ci ne sera entérinée qu’à l’assemblée générale annuelle suivante. </w:t>
            </w:r>
          </w:p>
          <w:p w14:paraId="043B979B" w14:textId="77777777" w:rsidR="00284A53" w:rsidRPr="002525FF" w:rsidRDefault="00284A53" w:rsidP="00284A53">
            <w:pPr>
              <w:pStyle w:val="Paragraphedeliste"/>
              <w:tabs>
                <w:tab w:val="left" w:pos="567"/>
                <w:tab w:val="left" w:pos="709"/>
                <w:tab w:val="left" w:pos="851"/>
                <w:tab w:val="left" w:pos="993"/>
                <w:tab w:val="left" w:pos="1134"/>
              </w:tabs>
              <w:spacing w:line="259" w:lineRule="auto"/>
              <w:ind w:left="33" w:firstLine="4"/>
              <w:rPr>
                <w:rFonts w:ascii="Arial" w:hAnsi="Arial" w:cs="Arial"/>
                <w:b/>
              </w:rPr>
            </w:pPr>
          </w:p>
        </w:tc>
      </w:tr>
      <w:tr w:rsidR="00284A53" w:rsidRPr="00D75AAE" w14:paraId="7D8D735D" w14:textId="77777777" w:rsidTr="00284A53">
        <w:tc>
          <w:tcPr>
            <w:tcW w:w="5388" w:type="dxa"/>
          </w:tcPr>
          <w:p w14:paraId="7C147FB9" w14:textId="0511302D" w:rsidR="00284A53" w:rsidRPr="00F578EF" w:rsidRDefault="00284A53" w:rsidP="00D41013">
            <w:pPr>
              <w:pStyle w:val="Paragraphedeliste"/>
              <w:numPr>
                <w:ilvl w:val="1"/>
                <w:numId w:val="18"/>
              </w:numPr>
              <w:ind w:left="0" w:firstLine="0"/>
              <w:rPr>
                <w:rFonts w:ascii="Arial" w:hAnsi="Arial" w:cs="Arial"/>
                <w:bCs/>
              </w:rPr>
            </w:pPr>
            <w:r w:rsidRPr="00F578EF">
              <w:rPr>
                <w:rFonts w:ascii="Arial" w:hAnsi="Arial" w:cs="Arial"/>
                <w:bCs/>
              </w:rPr>
              <w:t>DÉMISSIONS</w:t>
            </w:r>
          </w:p>
          <w:p w14:paraId="34F3E934" w14:textId="53A54FAA" w:rsidR="00284A53" w:rsidRDefault="00284A53" w:rsidP="00284A53">
            <w:pPr>
              <w:pStyle w:val="Paragraphedeliste"/>
              <w:ind w:left="0"/>
              <w:rPr>
                <w:rFonts w:ascii="Arial" w:hAnsi="Arial" w:cs="Arial"/>
                <w:bCs/>
              </w:rPr>
            </w:pPr>
            <w:r>
              <w:rPr>
                <w:rFonts w:ascii="Arial" w:hAnsi="Arial" w:cs="Arial"/>
                <w:bCs/>
              </w:rPr>
              <w:t>Tout administrateur peut démissionner en adressant un avis écrit au secrétaire de la corporation.</w:t>
            </w:r>
          </w:p>
        </w:tc>
        <w:tc>
          <w:tcPr>
            <w:tcW w:w="5670" w:type="dxa"/>
          </w:tcPr>
          <w:p w14:paraId="798E6C3E" w14:textId="2DB484CA" w:rsidR="00284A53" w:rsidRPr="005E45FA" w:rsidRDefault="00284A53" w:rsidP="00D41013">
            <w:pPr>
              <w:pStyle w:val="Titre2"/>
              <w:keepNext/>
              <w:widowControl w:val="0"/>
              <w:numPr>
                <w:ilvl w:val="1"/>
                <w:numId w:val="25"/>
              </w:numPr>
              <w:tabs>
                <w:tab w:val="left" w:pos="567"/>
                <w:tab w:val="left" w:pos="851"/>
                <w:tab w:val="left" w:pos="993"/>
              </w:tabs>
              <w:spacing w:before="0" w:beforeAutospacing="0" w:after="0" w:afterAutospacing="0"/>
              <w:ind w:left="33" w:firstLine="4"/>
              <w:outlineLvl w:val="1"/>
              <w:rPr>
                <w:rFonts w:ascii="Arial" w:hAnsi="Arial" w:cs="Arial"/>
                <w:sz w:val="22"/>
                <w:szCs w:val="22"/>
              </w:rPr>
            </w:pPr>
            <w:bookmarkStart w:id="45" w:name="_Toc30765820"/>
            <w:r w:rsidRPr="005E45FA">
              <w:rPr>
                <w:rFonts w:ascii="Arial" w:hAnsi="Arial" w:cs="Arial"/>
                <w:sz w:val="22"/>
                <w:szCs w:val="22"/>
              </w:rPr>
              <w:t>Démission</w:t>
            </w:r>
            <w:bookmarkEnd w:id="45"/>
          </w:p>
          <w:p w14:paraId="0416608D" w14:textId="77777777" w:rsidR="00284A53" w:rsidRDefault="00284A53" w:rsidP="00284A53">
            <w:pPr>
              <w:ind w:left="33" w:firstLine="4"/>
              <w:rPr>
                <w:rFonts w:ascii="Arial" w:hAnsi="Arial" w:cs="Arial"/>
                <w:lang w:val="fr-FR"/>
              </w:rPr>
            </w:pPr>
            <w:r w:rsidRPr="00AE3641">
              <w:rPr>
                <w:rFonts w:ascii="Arial" w:hAnsi="Arial" w:cs="Arial"/>
              </w:rPr>
              <w:t>Tout officier peut démissionner de ses fonctions en faisant parvenir au siège social de la Corporation une lettre de démission. La démission prend effet à compter de la réception de la lettre par la Corporation ou de toute autre date ultérieure qui y est mentionnée. La démission ne libère toutefois pas l’officier ou le représentant du paiement de toute dette à la Corporation avant que sa démission ne prenne effet</w:t>
            </w:r>
            <w:r w:rsidRPr="00AF5FFD">
              <w:rPr>
                <w:rFonts w:ascii="Arial" w:hAnsi="Arial" w:cs="Arial"/>
                <w:lang w:val="fr-FR"/>
              </w:rPr>
              <w:t>.</w:t>
            </w:r>
          </w:p>
          <w:p w14:paraId="539AC862" w14:textId="77777777" w:rsidR="00284A53" w:rsidRDefault="00284A53" w:rsidP="00284A53">
            <w:pPr>
              <w:ind w:left="33" w:firstLine="4"/>
              <w:rPr>
                <w:lang w:val="fr-FR"/>
              </w:rPr>
            </w:pPr>
          </w:p>
          <w:p w14:paraId="2E66D96B" w14:textId="77777777" w:rsidR="00284A53" w:rsidRDefault="00284A53" w:rsidP="00284A53">
            <w:pPr>
              <w:ind w:left="33" w:firstLine="4"/>
              <w:rPr>
                <w:lang w:val="fr-FR"/>
              </w:rPr>
            </w:pPr>
          </w:p>
          <w:p w14:paraId="0C463C8C" w14:textId="74063D34" w:rsidR="00284A53" w:rsidRPr="00AF5FFD" w:rsidRDefault="00284A53" w:rsidP="00284A53">
            <w:pPr>
              <w:ind w:left="33" w:firstLine="4"/>
            </w:pPr>
          </w:p>
        </w:tc>
      </w:tr>
      <w:tr w:rsidR="00284A53" w:rsidRPr="00D75AAE" w14:paraId="0833A57C" w14:textId="77777777" w:rsidTr="00284A53">
        <w:tc>
          <w:tcPr>
            <w:tcW w:w="5388" w:type="dxa"/>
          </w:tcPr>
          <w:p w14:paraId="544B4EA5" w14:textId="13688B62" w:rsidR="00284A53" w:rsidRPr="00F578EF" w:rsidRDefault="00284A53" w:rsidP="00284A53">
            <w:pPr>
              <w:pStyle w:val="Paragraphedeliste"/>
              <w:ind w:left="0"/>
              <w:jc w:val="center"/>
              <w:rPr>
                <w:rFonts w:ascii="Arial" w:hAnsi="Arial" w:cs="Arial"/>
                <w:bCs/>
              </w:rPr>
            </w:pPr>
            <w:r w:rsidRPr="00D75AAE">
              <w:rPr>
                <w:rFonts w:ascii="Arial" w:hAnsi="Arial" w:cs="Arial"/>
                <w:b/>
                <w:sz w:val="28"/>
                <w:szCs w:val="28"/>
                <w:lang w:val="fr-FR"/>
              </w:rPr>
              <w:lastRenderedPageBreak/>
              <w:t>Version 2014</w:t>
            </w:r>
          </w:p>
        </w:tc>
        <w:tc>
          <w:tcPr>
            <w:tcW w:w="5670" w:type="dxa"/>
          </w:tcPr>
          <w:p w14:paraId="6814FCD0" w14:textId="2CB7E0BB" w:rsidR="00284A53" w:rsidRPr="005E45FA" w:rsidRDefault="00284A53" w:rsidP="00284A53">
            <w:pPr>
              <w:pStyle w:val="Titre2"/>
              <w:keepNext/>
              <w:widowControl w:val="0"/>
              <w:tabs>
                <w:tab w:val="left" w:pos="567"/>
                <w:tab w:val="left" w:pos="851"/>
                <w:tab w:val="left" w:pos="993"/>
              </w:tabs>
              <w:spacing w:before="0" w:beforeAutospacing="0" w:after="0" w:afterAutospacing="0"/>
              <w:ind w:left="37"/>
              <w:jc w:val="center"/>
              <w:outlineLvl w:val="1"/>
              <w:rPr>
                <w:rFonts w:ascii="Arial" w:hAnsi="Arial" w:cs="Arial"/>
                <w:sz w:val="22"/>
                <w:szCs w:val="22"/>
              </w:rPr>
            </w:pPr>
            <w:r w:rsidRPr="00D75AAE">
              <w:rPr>
                <w:rFonts w:ascii="Arial" w:hAnsi="Arial" w:cs="Arial"/>
                <w:sz w:val="28"/>
                <w:szCs w:val="28"/>
                <w:lang w:val="fr-FR"/>
              </w:rPr>
              <w:t>Version 2020</w:t>
            </w:r>
          </w:p>
        </w:tc>
      </w:tr>
      <w:tr w:rsidR="00284A53" w:rsidRPr="00D75AAE" w14:paraId="698E9A38" w14:textId="77777777" w:rsidTr="00284A53">
        <w:tc>
          <w:tcPr>
            <w:tcW w:w="5388" w:type="dxa"/>
          </w:tcPr>
          <w:p w14:paraId="1FCC010B" w14:textId="2F514712" w:rsidR="00284A53" w:rsidRDefault="00284A53" w:rsidP="00D41013">
            <w:pPr>
              <w:pStyle w:val="Paragraphedeliste"/>
              <w:numPr>
                <w:ilvl w:val="1"/>
                <w:numId w:val="30"/>
              </w:numPr>
              <w:ind w:left="0" w:firstLine="0"/>
              <w:rPr>
                <w:rFonts w:ascii="Arial" w:hAnsi="Arial" w:cs="Arial"/>
                <w:bCs/>
              </w:rPr>
            </w:pPr>
            <w:r>
              <w:rPr>
                <w:rFonts w:ascii="Arial" w:hAnsi="Arial" w:cs="Arial"/>
                <w:bCs/>
              </w:rPr>
              <w:t>EXCLUSION</w:t>
            </w:r>
          </w:p>
          <w:p w14:paraId="4CC92F35" w14:textId="64BF41B3" w:rsidR="00284A53" w:rsidRDefault="00284A53" w:rsidP="00284A53">
            <w:pPr>
              <w:pStyle w:val="Paragraphedeliste"/>
              <w:ind w:left="0"/>
              <w:rPr>
                <w:rFonts w:ascii="Arial" w:hAnsi="Arial" w:cs="Arial"/>
                <w:bCs/>
              </w:rPr>
            </w:pPr>
            <w:r>
              <w:rPr>
                <w:rFonts w:ascii="Arial" w:hAnsi="Arial" w:cs="Arial"/>
                <w:bCs/>
              </w:rPr>
              <w:t>Il sera loisible au conseil d’administration de mettre fin au mandat d’un administrateur qui néglige d’assister à trois (3) réunions consécutives sans raison jugée valable.</w:t>
            </w:r>
          </w:p>
        </w:tc>
        <w:tc>
          <w:tcPr>
            <w:tcW w:w="5670" w:type="dxa"/>
          </w:tcPr>
          <w:p w14:paraId="3D3F241B" w14:textId="7FB0E562" w:rsidR="00284A53" w:rsidRPr="00AF5FFD" w:rsidRDefault="00284A53" w:rsidP="00D41013">
            <w:pPr>
              <w:pStyle w:val="Paragraphedeliste"/>
              <w:numPr>
                <w:ilvl w:val="1"/>
                <w:numId w:val="26"/>
              </w:numPr>
              <w:tabs>
                <w:tab w:val="left" w:pos="567"/>
                <w:tab w:val="left" w:pos="851"/>
                <w:tab w:val="left" w:pos="1134"/>
              </w:tabs>
              <w:ind w:left="33" w:firstLine="4"/>
              <w:rPr>
                <w:rFonts w:ascii="Arial" w:hAnsi="Arial" w:cs="Arial"/>
                <w:b/>
                <w:szCs w:val="24"/>
              </w:rPr>
            </w:pPr>
            <w:r w:rsidRPr="00AF5FFD">
              <w:rPr>
                <w:rFonts w:ascii="Arial" w:hAnsi="Arial" w:cs="Arial"/>
                <w:b/>
                <w:szCs w:val="24"/>
              </w:rPr>
              <w:t>DESTITUTION</w:t>
            </w:r>
          </w:p>
          <w:p w14:paraId="5D24D866" w14:textId="71A9BF62" w:rsidR="00284A53" w:rsidRPr="005E45FA" w:rsidRDefault="00284A53" w:rsidP="00284A53">
            <w:pPr>
              <w:ind w:left="33" w:firstLine="4"/>
              <w:rPr>
                <w:rFonts w:ascii="Arial" w:hAnsi="Arial" w:cs="Arial"/>
              </w:rPr>
            </w:pPr>
            <w:r w:rsidRPr="00AE3641">
              <w:rPr>
                <w:rFonts w:ascii="Arial" w:hAnsi="Arial" w:cs="Arial"/>
              </w:rPr>
              <w:t>L’assemblée générale des membres peut destituer de ses fonctions tout administrateur de la Corporation et procéder au choix de son successeur.</w:t>
            </w:r>
          </w:p>
        </w:tc>
      </w:tr>
      <w:tr w:rsidR="00284A53" w:rsidRPr="00D75AAE" w14:paraId="72EFA1E0" w14:textId="77777777" w:rsidTr="00284A53">
        <w:tc>
          <w:tcPr>
            <w:tcW w:w="5388" w:type="dxa"/>
          </w:tcPr>
          <w:p w14:paraId="0DE5E8D0" w14:textId="48212923" w:rsidR="00284A53" w:rsidRDefault="00284A53" w:rsidP="00D41013">
            <w:pPr>
              <w:pStyle w:val="Paragraphedeliste"/>
              <w:numPr>
                <w:ilvl w:val="1"/>
                <w:numId w:val="30"/>
              </w:numPr>
              <w:ind w:left="601" w:hanging="601"/>
              <w:rPr>
                <w:rFonts w:ascii="Arial" w:hAnsi="Arial" w:cs="Arial"/>
                <w:bCs/>
              </w:rPr>
            </w:pPr>
            <w:r>
              <w:rPr>
                <w:rFonts w:ascii="Arial" w:hAnsi="Arial" w:cs="Arial"/>
                <w:bCs/>
              </w:rPr>
              <w:t>RÉMUNÉRATION</w:t>
            </w:r>
          </w:p>
          <w:p w14:paraId="6A6EE1A9" w14:textId="7FE2DD51" w:rsidR="00284A53" w:rsidRDefault="00284A53" w:rsidP="00284A53">
            <w:pPr>
              <w:pStyle w:val="Paragraphedeliste"/>
              <w:ind w:left="0"/>
              <w:rPr>
                <w:rFonts w:ascii="Arial" w:hAnsi="Arial" w:cs="Arial"/>
                <w:bCs/>
              </w:rPr>
            </w:pPr>
            <w:r>
              <w:rPr>
                <w:rFonts w:ascii="Arial" w:hAnsi="Arial" w:cs="Arial"/>
                <w:bCs/>
              </w:rPr>
              <w:t>Aucun administrateur de la Corporation ne sera rémunéré comme tel. Toutefois, les dépenses raisonnables encourues par l’administrateur dans ses fonctions pour la Corporation lui seront remboursées par la Corporation.</w:t>
            </w:r>
          </w:p>
        </w:tc>
        <w:tc>
          <w:tcPr>
            <w:tcW w:w="5670" w:type="dxa"/>
          </w:tcPr>
          <w:p w14:paraId="774D256A" w14:textId="1F019DEF" w:rsidR="00284A53" w:rsidRPr="00F578EF" w:rsidRDefault="00284A53" w:rsidP="00D41013">
            <w:pPr>
              <w:pStyle w:val="Titre2"/>
              <w:keepNext/>
              <w:widowControl w:val="0"/>
              <w:numPr>
                <w:ilvl w:val="1"/>
                <w:numId w:val="31"/>
              </w:numPr>
              <w:tabs>
                <w:tab w:val="left" w:pos="567"/>
                <w:tab w:val="left" w:pos="851"/>
              </w:tabs>
              <w:spacing w:before="0" w:beforeAutospacing="0" w:after="0" w:afterAutospacing="0"/>
              <w:ind w:left="33" w:firstLine="4"/>
              <w:outlineLvl w:val="1"/>
              <w:rPr>
                <w:rFonts w:ascii="Arial" w:hAnsi="Arial" w:cs="Arial"/>
                <w:sz w:val="22"/>
                <w:szCs w:val="22"/>
              </w:rPr>
            </w:pPr>
            <w:bookmarkStart w:id="46" w:name="_Toc455996634"/>
            <w:bookmarkStart w:id="47" w:name="_Toc30765819"/>
            <w:r w:rsidRPr="00F578EF">
              <w:rPr>
                <w:rFonts w:ascii="Arial" w:hAnsi="Arial" w:cs="Arial"/>
                <w:sz w:val="22"/>
                <w:szCs w:val="22"/>
              </w:rPr>
              <w:t>RÉ</w:t>
            </w:r>
            <w:r>
              <w:rPr>
                <w:rFonts w:ascii="Arial" w:hAnsi="Arial" w:cs="Arial"/>
                <w:sz w:val="22"/>
                <w:szCs w:val="22"/>
                <w:lang w:val="fr-CA"/>
              </w:rPr>
              <w:t>MUN</w:t>
            </w:r>
            <w:r w:rsidRPr="00F578EF">
              <w:rPr>
                <w:rFonts w:ascii="Arial" w:hAnsi="Arial" w:cs="Arial"/>
                <w:sz w:val="22"/>
                <w:szCs w:val="22"/>
              </w:rPr>
              <w:t>É</w:t>
            </w:r>
            <w:bookmarkEnd w:id="46"/>
            <w:bookmarkEnd w:id="47"/>
            <w:r>
              <w:rPr>
                <w:rFonts w:ascii="Arial" w:hAnsi="Arial" w:cs="Arial"/>
                <w:sz w:val="22"/>
                <w:szCs w:val="22"/>
                <w:lang w:val="fr-CA"/>
              </w:rPr>
              <w:t>RATION</w:t>
            </w:r>
            <w:r w:rsidRPr="00F578EF">
              <w:rPr>
                <w:rFonts w:ascii="Arial" w:hAnsi="Arial" w:cs="Arial"/>
                <w:sz w:val="22"/>
                <w:szCs w:val="22"/>
              </w:rPr>
              <w:t xml:space="preserve"> </w:t>
            </w:r>
          </w:p>
          <w:p w14:paraId="3AD405CF" w14:textId="42D26A56" w:rsidR="00284A53" w:rsidRPr="00B67656" w:rsidRDefault="00284A53" w:rsidP="00284A53">
            <w:pPr>
              <w:pStyle w:val="Paragraphedeliste"/>
              <w:spacing w:line="273" w:lineRule="exact"/>
              <w:ind w:left="33" w:right="288" w:firstLine="4"/>
              <w:textAlignment w:val="baseline"/>
              <w:rPr>
                <w:lang w:val="fr-FR"/>
              </w:rPr>
            </w:pPr>
            <w:r w:rsidRPr="00AE3641">
              <w:rPr>
                <w:rFonts w:ascii="Arial" w:hAnsi="Arial" w:cs="Arial"/>
              </w:rPr>
              <w:t>Les membres du conseil d’administration</w:t>
            </w:r>
            <w:r w:rsidRPr="00AE3641">
              <w:rPr>
                <w:rFonts w:ascii="Arial" w:eastAsia="Arial" w:hAnsi="Arial"/>
                <w:lang w:val="fr-FR"/>
              </w:rPr>
              <w:t xml:space="preserve"> ne sont pas rémunérés comme tels pour leurs services. Les frais encourus pour le compte de la Corporation et approuvés par le conseil d'administration sont remboursables, pièces justificatives à l'appui, conformément à la politique en vigueur.</w:t>
            </w:r>
            <w:r w:rsidRPr="00AE3641">
              <w:rPr>
                <w:lang w:val="fr-FR"/>
              </w:rPr>
              <w:t xml:space="preserve"> </w:t>
            </w:r>
          </w:p>
        </w:tc>
      </w:tr>
      <w:tr w:rsidR="00284A53" w:rsidRPr="00D75AAE" w14:paraId="43050688" w14:textId="77777777" w:rsidTr="00284A53">
        <w:tc>
          <w:tcPr>
            <w:tcW w:w="5388" w:type="dxa"/>
          </w:tcPr>
          <w:p w14:paraId="2FC9F038" w14:textId="0D8821C2" w:rsidR="00284A53" w:rsidRDefault="00284A53" w:rsidP="00284A53">
            <w:pPr>
              <w:pStyle w:val="Paragraphedeliste"/>
              <w:ind w:left="0"/>
              <w:jc w:val="center"/>
              <w:rPr>
                <w:rFonts w:ascii="Arial" w:hAnsi="Arial" w:cs="Arial"/>
                <w:bCs/>
              </w:rPr>
            </w:pPr>
          </w:p>
        </w:tc>
        <w:tc>
          <w:tcPr>
            <w:tcW w:w="5670" w:type="dxa"/>
          </w:tcPr>
          <w:p w14:paraId="6FC1019E" w14:textId="77777777" w:rsidR="00284A53" w:rsidRPr="006D1D8A" w:rsidRDefault="00284A53" w:rsidP="00D41013">
            <w:pPr>
              <w:pStyle w:val="Titre2"/>
              <w:keepNext/>
              <w:widowControl w:val="0"/>
              <w:numPr>
                <w:ilvl w:val="1"/>
                <w:numId w:val="31"/>
              </w:numPr>
              <w:tabs>
                <w:tab w:val="left" w:pos="567"/>
                <w:tab w:val="left" w:pos="851"/>
                <w:tab w:val="left" w:pos="993"/>
              </w:tabs>
              <w:spacing w:before="0" w:beforeAutospacing="0" w:after="0" w:afterAutospacing="0"/>
              <w:ind w:left="33" w:firstLine="4"/>
              <w:outlineLvl w:val="1"/>
              <w:rPr>
                <w:rFonts w:ascii="Arial" w:hAnsi="Arial" w:cs="Arial"/>
                <w:color w:val="C00000"/>
                <w:sz w:val="22"/>
                <w:szCs w:val="22"/>
              </w:rPr>
            </w:pPr>
            <w:bookmarkStart w:id="48" w:name="_Toc30765821"/>
            <w:r w:rsidRPr="006D1D8A">
              <w:rPr>
                <w:rFonts w:ascii="Arial" w:hAnsi="Arial" w:cs="Arial"/>
                <w:sz w:val="22"/>
                <w:szCs w:val="22"/>
              </w:rPr>
              <w:t>INDEMNISATION ET PROTECTION</w:t>
            </w:r>
            <w:bookmarkEnd w:id="48"/>
            <w:r w:rsidRPr="006D1D8A">
              <w:rPr>
                <w:rFonts w:ascii="Arial" w:hAnsi="Arial" w:cs="Arial"/>
                <w:sz w:val="22"/>
                <w:szCs w:val="22"/>
              </w:rPr>
              <w:t xml:space="preserve"> </w:t>
            </w:r>
          </w:p>
          <w:p w14:paraId="61278B7D" w14:textId="77777777" w:rsidR="00284A53" w:rsidRPr="006D1D8A" w:rsidRDefault="00284A53" w:rsidP="00284A53">
            <w:pPr>
              <w:tabs>
                <w:tab w:val="left" w:pos="567"/>
              </w:tabs>
              <w:ind w:left="33" w:firstLine="4"/>
              <w:rPr>
                <w:rFonts w:ascii="Arial" w:hAnsi="Arial" w:cs="Arial"/>
                <w:b/>
                <w:bCs/>
              </w:rPr>
            </w:pPr>
            <w:r w:rsidRPr="006D1D8A">
              <w:rPr>
                <w:rFonts w:ascii="Arial" w:hAnsi="Arial" w:cs="Arial"/>
                <w:bCs/>
                <w:lang w:val="fr-FR"/>
              </w:rPr>
              <w:t>Tout administrateur ou mandataire peut être indemnisé et remboursé par la Corporation des frais et dépenses qu’il fait au cours ou à l’occasion d’une action, poursuite ou procédure intentée ou exercée contre lui, à raison d’actes, de choses ou faits accomplis ou permis par lui dans l’exercice et pour l’exécution de ses fonctions ; et aussi de tout autres frais et dépenses qu’il fait au cours ou à l’occasion des affaires relevant de sa charge</w:t>
            </w:r>
            <w:r w:rsidRPr="006D1D8A">
              <w:rPr>
                <w:rFonts w:ascii="Arial" w:hAnsi="Arial" w:cs="Arial"/>
                <w:b/>
                <w:bCs/>
                <w:lang w:val="fr-FR"/>
              </w:rPr>
              <w:t>.</w:t>
            </w:r>
            <w:r w:rsidRPr="006D1D8A">
              <w:rPr>
                <w:rFonts w:ascii="Arial" w:hAnsi="Arial" w:cs="Arial"/>
                <w:b/>
                <w:bCs/>
              </w:rPr>
              <w:t xml:space="preserve"> </w:t>
            </w:r>
          </w:p>
          <w:p w14:paraId="7D241CE2" w14:textId="3D3008A4" w:rsidR="006D1D8A" w:rsidRPr="006D1D8A" w:rsidRDefault="006D1D8A" w:rsidP="00D41013">
            <w:pPr>
              <w:pStyle w:val="Titre1"/>
              <w:numPr>
                <w:ilvl w:val="0"/>
                <w:numId w:val="17"/>
              </w:numPr>
              <w:tabs>
                <w:tab w:val="left" w:pos="284"/>
              </w:tabs>
              <w:spacing w:before="120" w:after="0"/>
              <w:ind w:left="284" w:hanging="284"/>
              <w:outlineLvl w:val="0"/>
              <w:rPr>
                <w:rFonts w:ascii="Arial" w:hAnsi="Arial" w:cs="Arial"/>
                <w:sz w:val="22"/>
                <w:szCs w:val="22"/>
              </w:rPr>
            </w:pPr>
            <w:bookmarkStart w:id="49" w:name="_Toc30765824"/>
            <w:r>
              <w:rPr>
                <w:rFonts w:ascii="Arial" w:hAnsi="Arial" w:cs="Arial"/>
                <w:sz w:val="22"/>
                <w:szCs w:val="22"/>
                <w:lang w:val="fr-CA"/>
              </w:rPr>
              <w:t>O</w:t>
            </w:r>
            <w:r w:rsidRPr="006D1D8A">
              <w:rPr>
                <w:rFonts w:ascii="Arial" w:hAnsi="Arial" w:cs="Arial"/>
                <w:sz w:val="22"/>
                <w:szCs w:val="22"/>
              </w:rPr>
              <w:t>FFICIERS ET REPRÉSENTANTS</w:t>
            </w:r>
            <w:bookmarkEnd w:id="49"/>
          </w:p>
          <w:p w14:paraId="6D751265" w14:textId="77777777" w:rsidR="006D1D8A" w:rsidRPr="006D1D8A" w:rsidRDefault="006D1D8A" w:rsidP="00D41013">
            <w:pPr>
              <w:pStyle w:val="Paragraphedeliste"/>
              <w:numPr>
                <w:ilvl w:val="1"/>
                <w:numId w:val="17"/>
              </w:numPr>
              <w:tabs>
                <w:tab w:val="left" w:pos="851"/>
                <w:tab w:val="left" w:pos="993"/>
              </w:tabs>
              <w:ind w:left="567" w:hanging="567"/>
              <w:rPr>
                <w:rFonts w:ascii="Arial" w:hAnsi="Arial" w:cs="Arial"/>
                <w:b/>
              </w:rPr>
            </w:pPr>
            <w:r w:rsidRPr="006D1D8A">
              <w:rPr>
                <w:rFonts w:ascii="Arial" w:hAnsi="Arial" w:cs="Arial"/>
                <w:b/>
              </w:rPr>
              <w:t>MANDATAIRES</w:t>
            </w:r>
          </w:p>
          <w:p w14:paraId="711162B7" w14:textId="508CFB25" w:rsidR="006D1D8A" w:rsidRPr="006D1D8A" w:rsidRDefault="006D1D8A" w:rsidP="006D1D8A">
            <w:pPr>
              <w:ind w:left="36"/>
              <w:rPr>
                <w:rFonts w:ascii="Arial" w:hAnsi="Arial" w:cs="Arial"/>
              </w:rPr>
            </w:pPr>
            <w:r w:rsidRPr="006D1D8A">
              <w:rPr>
                <w:rFonts w:ascii="Arial" w:hAnsi="Arial" w:cs="Arial"/>
              </w:rPr>
              <w:t>Les officiers ont les pouvoirs et les devoirs établis par la Loi sur les compagnies du Québec, par l’acte constitutif et par les règlements ainsi que ceux qui découlent de la nature de leurs fonctions. Ils doivent, dans l’exercice de leurs fonctions, respecter les obligations que leur imposent la Loi sur les compagnies du Québec, l’acte constitutif et les règlements et ils doivent agir dans les limites des pouvoirs qui leur sont conférés.</w:t>
            </w:r>
          </w:p>
        </w:tc>
      </w:tr>
      <w:tr w:rsidR="006D1D8A" w:rsidRPr="00D75AAE" w14:paraId="1C88E3D0" w14:textId="77777777" w:rsidTr="00284A53">
        <w:tc>
          <w:tcPr>
            <w:tcW w:w="5388" w:type="dxa"/>
          </w:tcPr>
          <w:p w14:paraId="17780DAD" w14:textId="73B165E9" w:rsidR="006D1D8A" w:rsidRDefault="006D1D8A" w:rsidP="00D41013">
            <w:pPr>
              <w:pStyle w:val="Paragraphedeliste"/>
              <w:numPr>
                <w:ilvl w:val="1"/>
                <w:numId w:val="12"/>
              </w:numPr>
              <w:ind w:left="33" w:hanging="33"/>
              <w:rPr>
                <w:rFonts w:ascii="Arial" w:hAnsi="Arial" w:cs="Arial"/>
                <w:bCs/>
              </w:rPr>
            </w:pPr>
            <w:r>
              <w:rPr>
                <w:rFonts w:ascii="Arial" w:hAnsi="Arial" w:cs="Arial"/>
                <w:bCs/>
              </w:rPr>
              <w:t>CUMUL</w:t>
            </w:r>
          </w:p>
          <w:p w14:paraId="4C50B658" w14:textId="058F4FFC" w:rsidR="006D1D8A" w:rsidRPr="006D1D8A" w:rsidRDefault="006D1D8A" w:rsidP="006D1D8A">
            <w:pPr>
              <w:rPr>
                <w:rFonts w:ascii="Arial" w:hAnsi="Arial" w:cs="Arial"/>
                <w:bCs/>
              </w:rPr>
            </w:pPr>
            <w:r>
              <w:rPr>
                <w:rFonts w:ascii="Arial" w:hAnsi="Arial" w:cs="Arial"/>
                <w:bCs/>
              </w:rPr>
              <w:t>Une même personne ne peut détenir plus d’un (1) poste au conseil d’administration de la Corporation à moins d’une décision à l’effet contraire par le conseil d’administration.</w:t>
            </w:r>
          </w:p>
        </w:tc>
        <w:tc>
          <w:tcPr>
            <w:tcW w:w="5670" w:type="dxa"/>
          </w:tcPr>
          <w:p w14:paraId="00DC792A" w14:textId="024D58A6" w:rsidR="006D1D8A" w:rsidRPr="006D1D8A" w:rsidRDefault="006D1D8A" w:rsidP="00D41013">
            <w:pPr>
              <w:pStyle w:val="Paragraphedeliste"/>
              <w:numPr>
                <w:ilvl w:val="1"/>
                <w:numId w:val="33"/>
              </w:numPr>
              <w:tabs>
                <w:tab w:val="left" w:pos="993"/>
              </w:tabs>
              <w:ind w:left="461" w:hanging="461"/>
              <w:rPr>
                <w:rFonts w:ascii="Arial" w:hAnsi="Arial" w:cs="Arial"/>
                <w:b/>
              </w:rPr>
            </w:pPr>
            <w:r w:rsidRPr="006D1D8A">
              <w:rPr>
                <w:rFonts w:ascii="Arial" w:hAnsi="Arial" w:cs="Arial"/>
                <w:b/>
              </w:rPr>
              <w:t>CUMUL DES FONCTIONS</w:t>
            </w:r>
          </w:p>
          <w:p w14:paraId="4F7026AF" w14:textId="6F86483E" w:rsidR="006D1D8A" w:rsidRPr="006D1D8A" w:rsidRDefault="006D1D8A" w:rsidP="006D1D8A">
            <w:pPr>
              <w:ind w:left="36" w:hanging="36"/>
              <w:rPr>
                <w:rFonts w:ascii="Arial" w:hAnsi="Arial" w:cs="Arial"/>
              </w:rPr>
            </w:pPr>
            <w:r w:rsidRPr="00AE3641">
              <w:rPr>
                <w:rFonts w:ascii="Arial" w:hAnsi="Arial" w:cs="Arial"/>
              </w:rPr>
              <w:t>Une même personne peut occuper deux (2) ou plusieurs fonctions au sein de la Corporation pourvu qu’elles ne soient pas incompatibles les unes avec les autres. Lorsqu’une même personne cumule les fonctions de secrétaire et de trésorier, elle peut être désignée sous le titre de « secrétaire-trésorier » de la Corporation, mais il n’est pas obligatoire qu’elle le soit.</w:t>
            </w:r>
          </w:p>
        </w:tc>
      </w:tr>
      <w:tr w:rsidR="006D1D8A" w:rsidRPr="00D75AAE" w14:paraId="0FB8719C" w14:textId="77777777" w:rsidTr="00284A53">
        <w:tc>
          <w:tcPr>
            <w:tcW w:w="5388" w:type="dxa"/>
          </w:tcPr>
          <w:p w14:paraId="7E662B9A" w14:textId="318664E8" w:rsidR="006D1D8A" w:rsidRPr="006D1D8A" w:rsidRDefault="006D1D8A" w:rsidP="006D1D8A">
            <w:pPr>
              <w:rPr>
                <w:rFonts w:ascii="Arial" w:hAnsi="Arial" w:cs="Arial"/>
                <w:bCs/>
              </w:rPr>
            </w:pPr>
            <w:r>
              <w:rPr>
                <w:rFonts w:ascii="Arial" w:hAnsi="Arial" w:cs="Arial"/>
                <w:bCs/>
              </w:rPr>
              <w:t>Cet article a été ajouté.</w:t>
            </w:r>
          </w:p>
        </w:tc>
        <w:tc>
          <w:tcPr>
            <w:tcW w:w="5670" w:type="dxa"/>
          </w:tcPr>
          <w:p w14:paraId="20FA6A02" w14:textId="5768FC94" w:rsidR="006D1D8A" w:rsidRPr="006D1D8A" w:rsidRDefault="006D1D8A" w:rsidP="00D41013">
            <w:pPr>
              <w:pStyle w:val="Paragraphedeliste"/>
              <w:numPr>
                <w:ilvl w:val="1"/>
                <w:numId w:val="33"/>
              </w:numPr>
              <w:tabs>
                <w:tab w:val="left" w:pos="36"/>
                <w:tab w:val="left" w:pos="993"/>
              </w:tabs>
              <w:ind w:left="36" w:hanging="36"/>
              <w:rPr>
                <w:rFonts w:ascii="Arial" w:hAnsi="Arial" w:cs="Arial"/>
                <w:b/>
              </w:rPr>
            </w:pPr>
            <w:r w:rsidRPr="006D1D8A">
              <w:rPr>
                <w:rFonts w:ascii="Arial" w:hAnsi="Arial" w:cs="Arial"/>
                <w:b/>
              </w:rPr>
              <w:t>OFFICIERS</w:t>
            </w:r>
          </w:p>
          <w:p w14:paraId="41C18619" w14:textId="77777777" w:rsidR="006D1D8A" w:rsidRPr="00AE3641" w:rsidRDefault="006D1D8A" w:rsidP="006D1D8A">
            <w:pPr>
              <w:ind w:left="36"/>
              <w:rPr>
                <w:rFonts w:ascii="Arial" w:hAnsi="Arial" w:cs="Arial"/>
              </w:rPr>
            </w:pPr>
            <w:r w:rsidRPr="00AE3641">
              <w:rPr>
                <w:rFonts w:ascii="Arial" w:hAnsi="Arial" w:cs="Arial"/>
              </w:rPr>
              <w:t>Les officiers sont le président, le vice-président, le secrétaire et le trésorier.</w:t>
            </w:r>
          </w:p>
          <w:p w14:paraId="38424FD7" w14:textId="77777777" w:rsidR="006D1D8A" w:rsidRDefault="006D1D8A" w:rsidP="006D1D8A">
            <w:pPr>
              <w:ind w:left="36"/>
              <w:rPr>
                <w:rFonts w:ascii="Arial" w:hAnsi="Arial" w:cs="Arial"/>
              </w:rPr>
            </w:pPr>
          </w:p>
          <w:p w14:paraId="1E302A1E" w14:textId="77777777" w:rsidR="006D1D8A" w:rsidRDefault="006D1D8A" w:rsidP="006D1D8A">
            <w:pPr>
              <w:tabs>
                <w:tab w:val="left" w:pos="567"/>
              </w:tabs>
              <w:ind w:left="36"/>
              <w:rPr>
                <w:rFonts w:ascii="Arial" w:hAnsi="Arial" w:cs="Arial"/>
                <w:b/>
              </w:rPr>
            </w:pPr>
          </w:p>
          <w:p w14:paraId="1B5F0196" w14:textId="77777777" w:rsidR="006D1D8A" w:rsidRDefault="006D1D8A" w:rsidP="006D1D8A">
            <w:pPr>
              <w:tabs>
                <w:tab w:val="left" w:pos="567"/>
              </w:tabs>
              <w:ind w:left="36"/>
              <w:rPr>
                <w:rFonts w:ascii="Arial" w:hAnsi="Arial" w:cs="Arial"/>
                <w:b/>
              </w:rPr>
            </w:pPr>
          </w:p>
          <w:p w14:paraId="11E7A7A7" w14:textId="77777777" w:rsidR="006D1D8A" w:rsidRDefault="006D1D8A" w:rsidP="006D1D8A">
            <w:pPr>
              <w:tabs>
                <w:tab w:val="left" w:pos="567"/>
              </w:tabs>
              <w:ind w:left="36"/>
              <w:rPr>
                <w:rFonts w:ascii="Arial" w:hAnsi="Arial" w:cs="Arial"/>
                <w:b/>
              </w:rPr>
            </w:pPr>
          </w:p>
          <w:p w14:paraId="431F451E" w14:textId="77777777" w:rsidR="006D1D8A" w:rsidRDefault="006D1D8A" w:rsidP="006D1D8A">
            <w:pPr>
              <w:tabs>
                <w:tab w:val="left" w:pos="567"/>
              </w:tabs>
              <w:ind w:left="36"/>
              <w:rPr>
                <w:rFonts w:ascii="Arial" w:hAnsi="Arial" w:cs="Arial"/>
                <w:b/>
              </w:rPr>
            </w:pPr>
          </w:p>
          <w:p w14:paraId="47A84D78" w14:textId="77777777" w:rsidR="006D1D8A" w:rsidRDefault="006D1D8A" w:rsidP="006D1D8A">
            <w:pPr>
              <w:tabs>
                <w:tab w:val="left" w:pos="567"/>
              </w:tabs>
              <w:ind w:left="36"/>
              <w:rPr>
                <w:rFonts w:ascii="Arial" w:hAnsi="Arial" w:cs="Arial"/>
                <w:b/>
              </w:rPr>
            </w:pPr>
          </w:p>
          <w:p w14:paraId="30A39C85" w14:textId="21AB6758" w:rsidR="006D1D8A" w:rsidRPr="006D1D8A" w:rsidRDefault="006D1D8A" w:rsidP="006D1D8A">
            <w:pPr>
              <w:tabs>
                <w:tab w:val="left" w:pos="567"/>
              </w:tabs>
              <w:ind w:left="36"/>
              <w:rPr>
                <w:rFonts w:ascii="Arial" w:hAnsi="Arial" w:cs="Arial"/>
                <w:b/>
              </w:rPr>
            </w:pPr>
          </w:p>
        </w:tc>
      </w:tr>
      <w:tr w:rsidR="006D1D8A" w:rsidRPr="00D75AAE" w14:paraId="35955414" w14:textId="77777777" w:rsidTr="00284A53">
        <w:tc>
          <w:tcPr>
            <w:tcW w:w="5388" w:type="dxa"/>
          </w:tcPr>
          <w:p w14:paraId="00C3A7BD" w14:textId="50FF3671" w:rsidR="006D1D8A" w:rsidRDefault="006D1D8A" w:rsidP="006D1D8A">
            <w:pPr>
              <w:jc w:val="center"/>
              <w:rPr>
                <w:rFonts w:ascii="Arial" w:hAnsi="Arial" w:cs="Arial"/>
                <w:bCs/>
              </w:rPr>
            </w:pPr>
            <w:r w:rsidRPr="00D75AAE">
              <w:rPr>
                <w:rFonts w:ascii="Arial" w:hAnsi="Arial" w:cs="Arial"/>
                <w:b/>
                <w:sz w:val="28"/>
                <w:szCs w:val="28"/>
                <w:lang w:val="fr-FR"/>
              </w:rPr>
              <w:lastRenderedPageBreak/>
              <w:t>Version 2014</w:t>
            </w:r>
          </w:p>
        </w:tc>
        <w:tc>
          <w:tcPr>
            <w:tcW w:w="5670" w:type="dxa"/>
          </w:tcPr>
          <w:p w14:paraId="6D06B687" w14:textId="69D864CA" w:rsidR="006D1D8A" w:rsidRPr="006D1D8A" w:rsidRDefault="006D1D8A" w:rsidP="006D1D8A">
            <w:pPr>
              <w:pStyle w:val="Paragraphedeliste"/>
              <w:tabs>
                <w:tab w:val="left" w:pos="36"/>
                <w:tab w:val="left" w:pos="993"/>
              </w:tabs>
              <w:ind w:left="36"/>
              <w:jc w:val="center"/>
              <w:rPr>
                <w:rFonts w:ascii="Arial" w:hAnsi="Arial" w:cs="Arial"/>
                <w:b/>
              </w:rPr>
            </w:pPr>
            <w:r w:rsidRPr="00D75AAE">
              <w:rPr>
                <w:rFonts w:ascii="Arial" w:hAnsi="Arial" w:cs="Arial"/>
                <w:b/>
                <w:sz w:val="28"/>
                <w:szCs w:val="28"/>
                <w:lang w:val="fr-FR"/>
              </w:rPr>
              <w:t>Version 2020</w:t>
            </w:r>
          </w:p>
        </w:tc>
      </w:tr>
      <w:tr w:rsidR="006D1D8A" w:rsidRPr="00D75AAE" w14:paraId="472D5E9C" w14:textId="77777777" w:rsidTr="00284A53">
        <w:tc>
          <w:tcPr>
            <w:tcW w:w="5388" w:type="dxa"/>
          </w:tcPr>
          <w:p w14:paraId="05884701" w14:textId="483F0AE6" w:rsidR="006D1D8A" w:rsidRDefault="006D1D8A" w:rsidP="006D1D8A">
            <w:pPr>
              <w:rPr>
                <w:rFonts w:ascii="Arial" w:hAnsi="Arial" w:cs="Arial"/>
                <w:bCs/>
              </w:rPr>
            </w:pPr>
            <w:r>
              <w:rPr>
                <w:rFonts w:ascii="Arial" w:hAnsi="Arial" w:cs="Arial"/>
                <w:bCs/>
              </w:rPr>
              <w:t>Ces articles ont été ajoutés.</w:t>
            </w:r>
          </w:p>
        </w:tc>
        <w:tc>
          <w:tcPr>
            <w:tcW w:w="5670" w:type="dxa"/>
          </w:tcPr>
          <w:p w14:paraId="32936455" w14:textId="56234277" w:rsidR="006D1D8A" w:rsidRPr="006D1D8A" w:rsidRDefault="006D1D8A" w:rsidP="00D41013">
            <w:pPr>
              <w:pStyle w:val="Paragraphedeliste"/>
              <w:numPr>
                <w:ilvl w:val="1"/>
                <w:numId w:val="33"/>
              </w:numPr>
              <w:tabs>
                <w:tab w:val="left" w:pos="567"/>
                <w:tab w:val="left" w:pos="993"/>
              </w:tabs>
              <w:ind w:hanging="684"/>
              <w:rPr>
                <w:rFonts w:ascii="Arial" w:hAnsi="Arial" w:cs="Arial"/>
                <w:b/>
                <w:szCs w:val="24"/>
              </w:rPr>
            </w:pPr>
            <w:r w:rsidRPr="006D1D8A">
              <w:rPr>
                <w:rFonts w:ascii="Arial" w:hAnsi="Arial" w:cs="Arial"/>
                <w:b/>
                <w:szCs w:val="24"/>
              </w:rPr>
              <w:t>TERME</w:t>
            </w:r>
          </w:p>
          <w:p w14:paraId="5B7CECAA" w14:textId="77777777" w:rsidR="006D1D8A" w:rsidRPr="00AE3641" w:rsidRDefault="006D1D8A" w:rsidP="006D1D8A">
            <w:pPr>
              <w:tabs>
                <w:tab w:val="left" w:pos="567"/>
              </w:tabs>
              <w:ind w:left="36"/>
              <w:rPr>
                <w:rFonts w:ascii="Arial" w:hAnsi="Arial" w:cs="Arial"/>
                <w:b/>
              </w:rPr>
            </w:pPr>
            <w:r w:rsidRPr="00AB6CF9">
              <w:rPr>
                <w:rFonts w:ascii="Arial" w:hAnsi="Arial" w:cs="Arial"/>
              </w:rPr>
              <w:t>Chacun des officiers, soit la personne à la présidence élue par l’assemblée générale des membres et les autres officiers, nommés par les administrateurs en place, le sont pour un terme de deux années consécutives avec possibilité de renouvellement de mandats une seule fois consécutive. Un officier ne peut pas être élu pour plus de deux mandats consécutifs. Aux termes de ses deux mandats, il doit prendre une pause à titre d’officier mais peut s’impliquer dans d’autres sphères de la Corporation s’il le souhaite</w:t>
            </w:r>
            <w:r w:rsidRPr="00AE3641">
              <w:rPr>
                <w:rFonts w:ascii="Arial" w:hAnsi="Arial" w:cs="Arial"/>
              </w:rPr>
              <w:t xml:space="preserve">. Le terme des officiers de la Corporation débute avec leur acceptation.  </w:t>
            </w:r>
          </w:p>
          <w:p w14:paraId="03BD5031" w14:textId="77777777" w:rsidR="006D1D8A" w:rsidRPr="006257D8" w:rsidRDefault="006D1D8A" w:rsidP="006D1D8A">
            <w:pPr>
              <w:rPr>
                <w:rFonts w:ascii="Arial" w:hAnsi="Arial" w:cs="Arial"/>
                <w:b/>
              </w:rPr>
            </w:pPr>
          </w:p>
          <w:p w14:paraId="10BA1044" w14:textId="2A135FDA" w:rsidR="006D1D8A" w:rsidRPr="006D1D8A" w:rsidRDefault="006D1D8A" w:rsidP="00D41013">
            <w:pPr>
              <w:pStyle w:val="Paragraphedeliste"/>
              <w:numPr>
                <w:ilvl w:val="1"/>
                <w:numId w:val="33"/>
              </w:numPr>
              <w:tabs>
                <w:tab w:val="left" w:pos="993"/>
              </w:tabs>
              <w:ind w:left="36" w:firstLine="0"/>
              <w:rPr>
                <w:rFonts w:ascii="Arial" w:hAnsi="Arial" w:cs="Arial"/>
                <w:b/>
              </w:rPr>
            </w:pPr>
            <w:r w:rsidRPr="006D1D8A">
              <w:rPr>
                <w:rFonts w:ascii="Arial" w:hAnsi="Arial" w:cs="Arial"/>
                <w:b/>
              </w:rPr>
              <w:t>POUVOIRS ET DEVOIRS</w:t>
            </w:r>
          </w:p>
          <w:p w14:paraId="4D0EB77A" w14:textId="77777777" w:rsidR="006D1D8A" w:rsidRPr="00AE3641" w:rsidRDefault="006D1D8A" w:rsidP="006D1D8A">
            <w:pPr>
              <w:ind w:left="36"/>
              <w:rPr>
                <w:rFonts w:ascii="Arial" w:hAnsi="Arial" w:cs="Arial"/>
              </w:rPr>
            </w:pPr>
            <w:r w:rsidRPr="00AE3641">
              <w:rPr>
                <w:rFonts w:ascii="Arial" w:hAnsi="Arial" w:cs="Arial"/>
              </w:rPr>
              <w:t>Sous réserve de l’acte constitutif et des règlements, les administrateurs déterminent les pouvoirs des officiers de la Corporation. Les administrateurs peuvent leur déléguer tous leurs pouvoirs sauf ceux qu’ils doivent nécessairement exercer eux-mêmes ou ceux qui requièrent l’approbation des membres. Les officiers ont aussi les pouvoirs qui découlent de la Loi sur les compagnies du Québec ou qui se rapportent habituellement à leurs fonctions.</w:t>
            </w:r>
          </w:p>
          <w:p w14:paraId="48A194B1" w14:textId="77777777" w:rsidR="006D1D8A" w:rsidRPr="00F42A0B" w:rsidRDefault="006D1D8A" w:rsidP="006D1D8A">
            <w:pPr>
              <w:pStyle w:val="Paragraphedeliste"/>
              <w:tabs>
                <w:tab w:val="left" w:pos="567"/>
              </w:tabs>
              <w:ind w:left="36"/>
              <w:rPr>
                <w:rFonts w:ascii="Arial" w:hAnsi="Arial" w:cs="Arial"/>
              </w:rPr>
            </w:pPr>
          </w:p>
          <w:p w14:paraId="5818B6E5" w14:textId="2D829067" w:rsidR="006D1D8A" w:rsidRPr="006D1D8A" w:rsidRDefault="006D1D8A" w:rsidP="006D1D8A">
            <w:pPr>
              <w:tabs>
                <w:tab w:val="left" w:pos="567"/>
              </w:tabs>
              <w:ind w:left="36"/>
              <w:rPr>
                <w:rFonts w:ascii="Arial" w:hAnsi="Arial" w:cs="Arial"/>
              </w:rPr>
            </w:pPr>
            <w:r w:rsidRPr="00AE3641">
              <w:rPr>
                <w:rFonts w:ascii="Arial" w:hAnsi="Arial" w:cs="Arial"/>
              </w:rPr>
              <w:t>Les officiers doivent, dans l’exécution de leurs fonctions, agir avec prudence, diligence, honnêteté et loyauté, dans le meilleur intérêt de la Corporation et dans les limites de leurs fonctions respectives et ils doivent éviter de se placer dans une situation de conflit d’intérêts entre leur intérêt personnel et celui de la Corporation. Ils sont présumés avoir agi dans les limites de leurs fonctions lorsqu’ils remplissent leurs devoirs. Ils peuvent, afin de prendre une décision, s’appuyer de bonne foi sur l’opinion ou sur le support d’un expert et sont, en pareil cas, présumés avoir agi avec prudence, diligence, honnêteté et loyauté, dans le meilleur intérêt de la Corporation.</w:t>
            </w:r>
          </w:p>
        </w:tc>
      </w:tr>
      <w:tr w:rsidR="006D1D8A" w:rsidRPr="00D75AAE" w14:paraId="4CCBB09B" w14:textId="77777777" w:rsidTr="00284A53">
        <w:tc>
          <w:tcPr>
            <w:tcW w:w="5388" w:type="dxa"/>
          </w:tcPr>
          <w:p w14:paraId="3CDD340B" w14:textId="77777777" w:rsidR="006D1D8A" w:rsidRDefault="006D1D8A" w:rsidP="006D1D8A">
            <w:pPr>
              <w:pStyle w:val="Paragraphedeliste"/>
              <w:ind w:left="0"/>
              <w:rPr>
                <w:rFonts w:ascii="Arial" w:hAnsi="Arial" w:cs="Arial"/>
                <w:bCs/>
              </w:rPr>
            </w:pPr>
            <w:r>
              <w:rPr>
                <w:rFonts w:ascii="Arial" w:hAnsi="Arial" w:cs="Arial"/>
                <w:bCs/>
              </w:rPr>
              <w:t>LE CONSEIL D’ADMINISTRATION</w:t>
            </w:r>
          </w:p>
          <w:p w14:paraId="58936B30" w14:textId="77777777" w:rsidR="006D1D8A" w:rsidRDefault="006D1D8A" w:rsidP="006D1D8A">
            <w:pPr>
              <w:pStyle w:val="Paragraphedeliste"/>
              <w:ind w:left="0"/>
              <w:rPr>
                <w:rFonts w:ascii="Arial" w:hAnsi="Arial" w:cs="Arial"/>
                <w:bCs/>
              </w:rPr>
            </w:pPr>
            <w:r>
              <w:rPr>
                <w:rFonts w:ascii="Arial" w:hAnsi="Arial" w:cs="Arial"/>
                <w:bCs/>
              </w:rPr>
              <w:t>5.1 DESCRIPTION DES FONCTIONS</w:t>
            </w:r>
          </w:p>
          <w:p w14:paraId="0F0F9E02" w14:textId="77777777" w:rsidR="006D1D8A" w:rsidRDefault="006D1D8A" w:rsidP="006D1D8A">
            <w:pPr>
              <w:pStyle w:val="Paragraphedeliste"/>
              <w:ind w:left="0"/>
              <w:rPr>
                <w:rFonts w:ascii="Arial" w:hAnsi="Arial" w:cs="Arial"/>
                <w:bCs/>
              </w:rPr>
            </w:pPr>
            <w:r>
              <w:rPr>
                <w:rFonts w:ascii="Arial" w:hAnsi="Arial" w:cs="Arial"/>
                <w:bCs/>
              </w:rPr>
              <w:t>5.1.1 PRÉSIDENT</w:t>
            </w:r>
          </w:p>
          <w:p w14:paraId="4484EEF3" w14:textId="77777777" w:rsidR="006D1D8A" w:rsidRDefault="006D1D8A" w:rsidP="006D1D8A">
            <w:pPr>
              <w:pStyle w:val="Paragraphedeliste"/>
              <w:ind w:left="0"/>
              <w:rPr>
                <w:rFonts w:ascii="Arial" w:hAnsi="Arial" w:cs="Arial"/>
                <w:bCs/>
              </w:rPr>
            </w:pPr>
            <w:r>
              <w:rPr>
                <w:rFonts w:ascii="Arial" w:hAnsi="Arial" w:cs="Arial"/>
                <w:bCs/>
              </w:rPr>
              <w:t>Le président est le premier administrateur de la Corporation. Il préside toutes les assemblées et réunions et voit à l’exécution des décisions du conseil. Le président remplit tous les devoirs inhérents à sa charge. Il exerce en outre tous les pouvoirs qui pourront lui être attribués par le conseil d’administration.</w:t>
            </w:r>
          </w:p>
          <w:p w14:paraId="7077F871" w14:textId="509F76CB" w:rsidR="006D1D8A" w:rsidRDefault="006D1D8A" w:rsidP="006D1D8A">
            <w:pPr>
              <w:pStyle w:val="Paragraphedeliste"/>
              <w:ind w:left="0"/>
              <w:rPr>
                <w:rFonts w:ascii="Arial" w:hAnsi="Arial" w:cs="Arial"/>
                <w:bCs/>
              </w:rPr>
            </w:pPr>
          </w:p>
        </w:tc>
        <w:tc>
          <w:tcPr>
            <w:tcW w:w="5670" w:type="dxa"/>
          </w:tcPr>
          <w:p w14:paraId="1BE7062C" w14:textId="4CF9D77D" w:rsidR="006D1D8A" w:rsidRPr="006D1D8A" w:rsidRDefault="006D1D8A" w:rsidP="00D41013">
            <w:pPr>
              <w:pStyle w:val="Paragraphedeliste"/>
              <w:numPr>
                <w:ilvl w:val="1"/>
                <w:numId w:val="32"/>
              </w:numPr>
              <w:tabs>
                <w:tab w:val="left" w:pos="567"/>
                <w:tab w:val="left" w:pos="993"/>
              </w:tabs>
              <w:ind w:left="603" w:hanging="567"/>
              <w:rPr>
                <w:rFonts w:ascii="Arial" w:hAnsi="Arial" w:cs="Arial"/>
                <w:b/>
              </w:rPr>
            </w:pPr>
            <w:r w:rsidRPr="006D1D8A">
              <w:rPr>
                <w:rFonts w:ascii="Arial" w:hAnsi="Arial" w:cs="Arial"/>
                <w:b/>
              </w:rPr>
              <w:t>PRÉSIDENCE DU CONSEIL D’ADMINISTRATION</w:t>
            </w:r>
          </w:p>
          <w:p w14:paraId="08E47A23" w14:textId="77777777" w:rsidR="006D1D8A" w:rsidRPr="00AE3641" w:rsidRDefault="006D1D8A" w:rsidP="006D1D8A">
            <w:pPr>
              <w:tabs>
                <w:tab w:val="left" w:pos="36"/>
              </w:tabs>
              <w:ind w:left="36"/>
              <w:rPr>
                <w:rFonts w:ascii="Arial" w:hAnsi="Arial" w:cs="Arial"/>
                <w:szCs w:val="24"/>
              </w:rPr>
            </w:pPr>
            <w:r w:rsidRPr="00AE3641">
              <w:rPr>
                <w:rFonts w:ascii="Arial" w:hAnsi="Arial" w:cs="Arial"/>
                <w:szCs w:val="24"/>
              </w:rPr>
              <w:t xml:space="preserve">La présidence préside d'office les réunions du conseil d'administration. </w:t>
            </w:r>
          </w:p>
          <w:p w14:paraId="402E5460" w14:textId="77777777" w:rsidR="006D1D8A" w:rsidRPr="00AE3641" w:rsidRDefault="006D1D8A" w:rsidP="006D1D8A">
            <w:pPr>
              <w:tabs>
                <w:tab w:val="left" w:pos="36"/>
                <w:tab w:val="left" w:pos="178"/>
              </w:tabs>
              <w:ind w:left="36"/>
              <w:rPr>
                <w:rFonts w:ascii="Arial" w:hAnsi="Arial" w:cs="Arial"/>
                <w:szCs w:val="24"/>
              </w:rPr>
            </w:pPr>
            <w:r w:rsidRPr="00AE3641">
              <w:rPr>
                <w:rFonts w:ascii="Arial" w:hAnsi="Arial" w:cs="Arial"/>
                <w:szCs w:val="24"/>
              </w:rPr>
              <w:t xml:space="preserve">Elle voit à l'exécution des décisions du conseil d'administration. </w:t>
            </w:r>
          </w:p>
          <w:p w14:paraId="4C67C18A" w14:textId="77777777" w:rsidR="006D1D8A" w:rsidRPr="00AE3641" w:rsidRDefault="006D1D8A" w:rsidP="006D1D8A">
            <w:pPr>
              <w:tabs>
                <w:tab w:val="left" w:pos="36"/>
                <w:tab w:val="left" w:pos="178"/>
              </w:tabs>
              <w:ind w:left="36"/>
              <w:rPr>
                <w:rFonts w:ascii="Arial" w:hAnsi="Arial" w:cs="Arial"/>
                <w:szCs w:val="24"/>
              </w:rPr>
            </w:pPr>
            <w:r w:rsidRPr="00AE3641">
              <w:rPr>
                <w:rFonts w:ascii="Arial" w:hAnsi="Arial" w:cs="Arial"/>
                <w:szCs w:val="24"/>
              </w:rPr>
              <w:t xml:space="preserve">Elle représente officiellement la corporation auprès de toute autre instance. </w:t>
            </w:r>
          </w:p>
          <w:p w14:paraId="43789CBB" w14:textId="77777777" w:rsidR="006D1D8A" w:rsidRPr="00AE3641" w:rsidRDefault="006D1D8A" w:rsidP="006D1D8A">
            <w:pPr>
              <w:tabs>
                <w:tab w:val="left" w:pos="36"/>
                <w:tab w:val="left" w:pos="178"/>
              </w:tabs>
              <w:ind w:left="36"/>
              <w:rPr>
                <w:rFonts w:ascii="Arial" w:hAnsi="Arial" w:cs="Arial"/>
                <w:szCs w:val="24"/>
              </w:rPr>
            </w:pPr>
            <w:r w:rsidRPr="00AE3641">
              <w:rPr>
                <w:rFonts w:ascii="Arial" w:hAnsi="Arial" w:cs="Arial"/>
                <w:szCs w:val="24"/>
              </w:rPr>
              <w:t xml:space="preserve">Elle signe les transactions, traités et autres effets bancaires ainsi que tout document important qui engage la corporation. </w:t>
            </w:r>
          </w:p>
          <w:p w14:paraId="0521845C" w14:textId="77777777" w:rsidR="006D1D8A" w:rsidRPr="00AE3641" w:rsidRDefault="006D1D8A" w:rsidP="006D1D8A">
            <w:pPr>
              <w:tabs>
                <w:tab w:val="left" w:pos="36"/>
                <w:tab w:val="left" w:pos="178"/>
              </w:tabs>
              <w:ind w:left="36"/>
              <w:rPr>
                <w:rFonts w:ascii="Arial" w:hAnsi="Arial" w:cs="Arial"/>
                <w:szCs w:val="24"/>
              </w:rPr>
            </w:pPr>
            <w:r w:rsidRPr="00AE3641">
              <w:rPr>
                <w:rFonts w:ascii="Arial" w:hAnsi="Arial" w:cs="Arial"/>
                <w:szCs w:val="24"/>
              </w:rPr>
              <w:t xml:space="preserve">Elle dépose son rapport écrit à l'assemblée générale. </w:t>
            </w:r>
          </w:p>
          <w:p w14:paraId="455F33D8" w14:textId="77777777" w:rsidR="006D1D8A" w:rsidRDefault="006D1D8A" w:rsidP="006D1D8A">
            <w:pPr>
              <w:tabs>
                <w:tab w:val="left" w:pos="36"/>
                <w:tab w:val="left" w:pos="178"/>
              </w:tabs>
              <w:ind w:left="36"/>
              <w:rPr>
                <w:rFonts w:ascii="Arial" w:hAnsi="Arial" w:cs="Arial"/>
              </w:rPr>
            </w:pPr>
          </w:p>
          <w:p w14:paraId="4582FA5E" w14:textId="795ED004" w:rsidR="006D1D8A" w:rsidRPr="00796C96" w:rsidRDefault="006D1D8A" w:rsidP="006D1D8A">
            <w:pPr>
              <w:tabs>
                <w:tab w:val="left" w:pos="36"/>
                <w:tab w:val="left" w:pos="178"/>
              </w:tabs>
              <w:ind w:left="36"/>
              <w:rPr>
                <w:rFonts w:ascii="Arial" w:hAnsi="Arial" w:cs="Arial"/>
              </w:rPr>
            </w:pPr>
          </w:p>
        </w:tc>
      </w:tr>
      <w:tr w:rsidR="006D1D8A" w:rsidRPr="00D75AAE" w14:paraId="01EE9868" w14:textId="77777777" w:rsidTr="00284A53">
        <w:tc>
          <w:tcPr>
            <w:tcW w:w="5388" w:type="dxa"/>
          </w:tcPr>
          <w:p w14:paraId="7F0A3968" w14:textId="4EE0164C" w:rsidR="006D1D8A" w:rsidRPr="0027026A" w:rsidRDefault="006D1D8A" w:rsidP="006D1D8A">
            <w:pPr>
              <w:pStyle w:val="Paragraphedeliste"/>
              <w:ind w:left="0"/>
              <w:jc w:val="center"/>
              <w:rPr>
                <w:rFonts w:ascii="Arial" w:hAnsi="Arial" w:cs="Arial"/>
                <w:bCs/>
                <w:lang w:val="fr-FR"/>
              </w:rPr>
            </w:pPr>
            <w:r w:rsidRPr="00D75AAE">
              <w:rPr>
                <w:rFonts w:ascii="Arial" w:hAnsi="Arial" w:cs="Arial"/>
                <w:b/>
                <w:sz w:val="28"/>
                <w:szCs w:val="28"/>
                <w:lang w:val="fr-FR"/>
              </w:rPr>
              <w:lastRenderedPageBreak/>
              <w:t>Version 2014</w:t>
            </w:r>
          </w:p>
        </w:tc>
        <w:tc>
          <w:tcPr>
            <w:tcW w:w="5670" w:type="dxa"/>
          </w:tcPr>
          <w:p w14:paraId="464937CD" w14:textId="05C4365B" w:rsidR="006D1D8A" w:rsidRPr="0027026A" w:rsidRDefault="006D1D8A" w:rsidP="006D1D8A">
            <w:pPr>
              <w:pStyle w:val="Titre2"/>
              <w:keepNext/>
              <w:widowControl w:val="0"/>
              <w:tabs>
                <w:tab w:val="left" w:pos="567"/>
                <w:tab w:val="left" w:pos="851"/>
              </w:tabs>
              <w:spacing w:before="0" w:beforeAutospacing="0" w:after="0" w:afterAutospacing="0"/>
              <w:ind w:left="567"/>
              <w:jc w:val="center"/>
              <w:outlineLvl w:val="1"/>
              <w:rPr>
                <w:rFonts w:ascii="Arial" w:hAnsi="Arial" w:cs="Arial"/>
                <w:b w:val="0"/>
                <w:bCs w:val="0"/>
                <w:sz w:val="22"/>
                <w:szCs w:val="22"/>
                <w:lang w:val="fr-FR"/>
              </w:rPr>
            </w:pPr>
            <w:r w:rsidRPr="00D75AAE">
              <w:rPr>
                <w:rFonts w:ascii="Arial" w:hAnsi="Arial" w:cs="Arial"/>
                <w:sz w:val="28"/>
                <w:szCs w:val="28"/>
                <w:lang w:val="fr-FR"/>
              </w:rPr>
              <w:t>Version 2020</w:t>
            </w:r>
          </w:p>
        </w:tc>
      </w:tr>
      <w:tr w:rsidR="006D1D8A" w:rsidRPr="00D75AAE" w14:paraId="493E2E3C" w14:textId="77777777" w:rsidTr="00284A53">
        <w:tc>
          <w:tcPr>
            <w:tcW w:w="5388" w:type="dxa"/>
          </w:tcPr>
          <w:p w14:paraId="10C435DA" w14:textId="77777777" w:rsidR="006D1D8A" w:rsidRDefault="006D1D8A" w:rsidP="006D1D8A">
            <w:pPr>
              <w:pStyle w:val="Paragraphedeliste"/>
              <w:ind w:left="0"/>
              <w:rPr>
                <w:rFonts w:ascii="Arial" w:hAnsi="Arial" w:cs="Arial"/>
                <w:bCs/>
              </w:rPr>
            </w:pPr>
            <w:r>
              <w:rPr>
                <w:rFonts w:ascii="Arial" w:hAnsi="Arial" w:cs="Arial"/>
                <w:bCs/>
              </w:rPr>
              <w:t>5.1.2 VICE-PRÉSIDENT</w:t>
            </w:r>
          </w:p>
          <w:p w14:paraId="52529E79" w14:textId="77777777" w:rsidR="006D1D8A" w:rsidRDefault="006D1D8A" w:rsidP="006D1D8A">
            <w:pPr>
              <w:pStyle w:val="Paragraphedeliste"/>
              <w:ind w:left="0"/>
              <w:rPr>
                <w:rFonts w:ascii="Arial" w:hAnsi="Arial" w:cs="Arial"/>
                <w:bCs/>
              </w:rPr>
            </w:pPr>
            <w:r>
              <w:rPr>
                <w:rFonts w:ascii="Arial" w:hAnsi="Arial" w:cs="Arial"/>
                <w:bCs/>
              </w:rPr>
              <w:t>Le vice-président assiste le président et en cas d’absence ou d’incapacité d’agir de ce dernier, le vice-président remplace le président dans l’exercice de ses fonctions.</w:t>
            </w:r>
          </w:p>
          <w:p w14:paraId="46965D3A" w14:textId="77777777" w:rsidR="006D1D8A" w:rsidRDefault="006D1D8A" w:rsidP="006D1D8A">
            <w:pPr>
              <w:pStyle w:val="Paragraphedeliste"/>
              <w:ind w:left="0"/>
              <w:rPr>
                <w:rFonts w:ascii="Arial" w:hAnsi="Arial" w:cs="Arial"/>
                <w:bCs/>
              </w:rPr>
            </w:pPr>
            <w:r>
              <w:rPr>
                <w:rFonts w:ascii="Arial" w:hAnsi="Arial" w:cs="Arial"/>
                <w:bCs/>
              </w:rPr>
              <w:t>5.1.3 LE SECRÉTAIRE</w:t>
            </w:r>
          </w:p>
          <w:p w14:paraId="76936CDC" w14:textId="118348AC" w:rsidR="006D1D8A" w:rsidRDefault="006D1D8A" w:rsidP="006D1D8A">
            <w:pPr>
              <w:pStyle w:val="Paragraphedeliste"/>
              <w:ind w:left="0"/>
              <w:rPr>
                <w:rFonts w:ascii="Arial" w:hAnsi="Arial" w:cs="Arial"/>
                <w:bCs/>
              </w:rPr>
            </w:pPr>
            <w:r>
              <w:rPr>
                <w:rFonts w:ascii="Arial" w:hAnsi="Arial" w:cs="Arial"/>
                <w:bCs/>
              </w:rPr>
              <w:t>Le secrétaire convoque toutes les assemblées ou réunions. Assiste et rédige les procès-verbaux. Il a la garde du sceau de la Corporation. Il certifie les extraits des registres qu’il tient.</w:t>
            </w:r>
          </w:p>
          <w:p w14:paraId="41181122" w14:textId="109D1DF8" w:rsidR="006D1D8A" w:rsidRDefault="006D1D8A" w:rsidP="006D1D8A">
            <w:pPr>
              <w:pStyle w:val="Paragraphedeliste"/>
              <w:ind w:left="0"/>
              <w:rPr>
                <w:rFonts w:ascii="Arial" w:hAnsi="Arial" w:cs="Arial"/>
                <w:bCs/>
              </w:rPr>
            </w:pPr>
            <w:r>
              <w:rPr>
                <w:rFonts w:ascii="Arial" w:hAnsi="Arial" w:cs="Arial"/>
                <w:bCs/>
              </w:rPr>
              <w:t>5.1.4 LE TRÉSORIER</w:t>
            </w:r>
          </w:p>
          <w:p w14:paraId="1AF6C611" w14:textId="53561526" w:rsidR="006D1D8A" w:rsidRPr="00D75AAE" w:rsidRDefault="006D1D8A" w:rsidP="006D1D8A">
            <w:pPr>
              <w:pStyle w:val="Paragraphedeliste"/>
              <w:ind w:left="0"/>
              <w:jc w:val="center"/>
              <w:rPr>
                <w:rFonts w:ascii="Arial" w:hAnsi="Arial" w:cs="Arial"/>
                <w:b/>
                <w:sz w:val="28"/>
                <w:szCs w:val="28"/>
                <w:lang w:val="fr-FR"/>
              </w:rPr>
            </w:pPr>
            <w:r>
              <w:rPr>
                <w:rFonts w:ascii="Arial" w:hAnsi="Arial" w:cs="Arial"/>
                <w:bCs/>
              </w:rPr>
              <w:t>Le trésorier à la charge et la garde des fonds de la Corporation et de ses livres de comptabilité. Il tient un relevé précis des avoirs et dettes de la Corporation dans un livre approprié à cette fin. Il dépose les avoirs de la Corporation dans une institution financière désignée par le conseil d’administration. Il acquitte les dettes, prépare les chèques et s’occupe des autres effets négociables. Il prépare le budget annuel et les rapports financiers requis et il se charge de présenter aux membres le budget annuel et le bilan pour approbation.</w:t>
            </w:r>
          </w:p>
        </w:tc>
        <w:tc>
          <w:tcPr>
            <w:tcW w:w="5670" w:type="dxa"/>
          </w:tcPr>
          <w:p w14:paraId="2AB33D72" w14:textId="211B5165" w:rsidR="006D1D8A" w:rsidRPr="006D1D8A" w:rsidRDefault="006D1D8A" w:rsidP="00D41013">
            <w:pPr>
              <w:pStyle w:val="Paragraphedeliste"/>
              <w:numPr>
                <w:ilvl w:val="1"/>
                <w:numId w:val="32"/>
              </w:numPr>
              <w:tabs>
                <w:tab w:val="left" w:pos="36"/>
                <w:tab w:val="left" w:pos="178"/>
                <w:tab w:val="left" w:pos="993"/>
              </w:tabs>
              <w:ind w:left="36" w:firstLine="0"/>
              <w:rPr>
                <w:rFonts w:ascii="Arial" w:hAnsi="Arial" w:cs="Arial"/>
                <w:b/>
              </w:rPr>
            </w:pPr>
            <w:r w:rsidRPr="006D1D8A">
              <w:rPr>
                <w:rFonts w:ascii="Arial" w:hAnsi="Arial" w:cs="Arial"/>
                <w:b/>
              </w:rPr>
              <w:t>VICE-PRÉSIDENT</w:t>
            </w:r>
          </w:p>
          <w:p w14:paraId="3948F5C9" w14:textId="35E80C7E" w:rsidR="006D1D8A" w:rsidRDefault="006D1D8A" w:rsidP="006D1D8A">
            <w:pPr>
              <w:tabs>
                <w:tab w:val="left" w:pos="36"/>
                <w:tab w:val="left" w:pos="178"/>
              </w:tabs>
              <w:ind w:left="36"/>
              <w:rPr>
                <w:rFonts w:ascii="Arial" w:hAnsi="Arial" w:cs="Arial"/>
                <w:color w:val="C00000"/>
              </w:rPr>
            </w:pPr>
            <w:r w:rsidRPr="00AE3641">
              <w:rPr>
                <w:rFonts w:ascii="Arial" w:hAnsi="Arial" w:cs="Arial"/>
              </w:rPr>
              <w:t>En l’absence du président ou en cas d’incapacité, de refus ou de défaut d’agir de celui-ci, le vice-président possède tous les pouvoirs et assume tous les devoirs du président.</w:t>
            </w:r>
            <w:r w:rsidRPr="00AE3641">
              <w:rPr>
                <w:rFonts w:ascii="Arial" w:hAnsi="Arial" w:cs="Arial"/>
                <w:color w:val="C00000"/>
              </w:rPr>
              <w:t xml:space="preserve">  </w:t>
            </w:r>
          </w:p>
          <w:p w14:paraId="4169CB81" w14:textId="281E412C" w:rsidR="006D1D8A" w:rsidRPr="006D1D8A" w:rsidRDefault="006D1D8A" w:rsidP="006D1D8A">
            <w:pPr>
              <w:tabs>
                <w:tab w:val="left" w:pos="567"/>
                <w:tab w:val="left" w:pos="993"/>
              </w:tabs>
              <w:ind w:left="36"/>
              <w:rPr>
                <w:rFonts w:ascii="Arial" w:hAnsi="Arial" w:cs="Arial"/>
                <w:b/>
              </w:rPr>
            </w:pPr>
            <w:r>
              <w:rPr>
                <w:rFonts w:ascii="Arial" w:hAnsi="Arial" w:cs="Arial"/>
                <w:b/>
              </w:rPr>
              <w:t>6.8</w:t>
            </w:r>
            <w:r w:rsidRPr="006D1D8A">
              <w:rPr>
                <w:rFonts w:ascii="Arial" w:hAnsi="Arial" w:cs="Arial"/>
                <w:b/>
              </w:rPr>
              <w:t>TRÉSORIER</w:t>
            </w:r>
          </w:p>
          <w:p w14:paraId="12B0E444" w14:textId="77777777" w:rsidR="006D1D8A" w:rsidRPr="00AE3641" w:rsidRDefault="006D1D8A" w:rsidP="006D1D8A">
            <w:pPr>
              <w:tabs>
                <w:tab w:val="left" w:pos="567"/>
                <w:tab w:val="left" w:pos="993"/>
              </w:tabs>
              <w:ind w:left="36"/>
              <w:rPr>
                <w:rFonts w:ascii="Arial" w:hAnsi="Arial" w:cs="Arial"/>
                <w:iCs/>
                <w:szCs w:val="24"/>
              </w:rPr>
            </w:pPr>
            <w:r w:rsidRPr="00AE3641">
              <w:rPr>
                <w:rFonts w:ascii="Arial" w:hAnsi="Arial" w:cs="Arial"/>
                <w:iCs/>
                <w:szCs w:val="24"/>
              </w:rPr>
              <w:t>S’assure que sont dressés, maintenus et conservés les livres de comptes et registres comptables requis;</w:t>
            </w:r>
          </w:p>
          <w:p w14:paraId="2731B45C" w14:textId="77777777" w:rsidR="006D1D8A" w:rsidRPr="00AE3641" w:rsidRDefault="006D1D8A" w:rsidP="006D1D8A">
            <w:pPr>
              <w:tabs>
                <w:tab w:val="left" w:pos="567"/>
                <w:tab w:val="left" w:pos="993"/>
              </w:tabs>
              <w:ind w:left="36"/>
              <w:rPr>
                <w:rFonts w:ascii="Arial" w:hAnsi="Arial" w:cs="Arial"/>
                <w:iCs/>
                <w:szCs w:val="24"/>
              </w:rPr>
            </w:pPr>
            <w:r w:rsidRPr="00AE3641">
              <w:rPr>
                <w:rFonts w:ascii="Arial" w:hAnsi="Arial" w:cs="Arial"/>
                <w:iCs/>
                <w:szCs w:val="24"/>
              </w:rPr>
              <w:t>Exécute les mandats qui lui sont confiés par la présidence ou le conseil d’administration.</w:t>
            </w:r>
          </w:p>
          <w:p w14:paraId="38E0F4FB" w14:textId="77777777" w:rsidR="006D1D8A" w:rsidRPr="00AE3641" w:rsidRDefault="006D1D8A" w:rsidP="006D1D8A">
            <w:pPr>
              <w:tabs>
                <w:tab w:val="left" w:pos="567"/>
                <w:tab w:val="left" w:pos="993"/>
              </w:tabs>
              <w:ind w:left="36"/>
              <w:rPr>
                <w:rFonts w:ascii="Arial" w:hAnsi="Arial" w:cs="Arial"/>
                <w:iCs/>
                <w:szCs w:val="24"/>
              </w:rPr>
            </w:pPr>
            <w:r w:rsidRPr="00AE3641">
              <w:rPr>
                <w:rFonts w:ascii="Arial" w:hAnsi="Arial" w:cs="Arial"/>
                <w:szCs w:val="24"/>
              </w:rPr>
              <w:t xml:space="preserve">S’assurer de l’administration financière et du contrôle de la comptabilité et de tous les biens de la corporation. </w:t>
            </w:r>
          </w:p>
          <w:p w14:paraId="29230692" w14:textId="77777777" w:rsidR="006D1D8A" w:rsidRPr="00AE3641" w:rsidRDefault="006D1D8A" w:rsidP="006D1D8A">
            <w:pPr>
              <w:tabs>
                <w:tab w:val="left" w:pos="567"/>
                <w:tab w:val="left" w:pos="993"/>
              </w:tabs>
              <w:ind w:left="36"/>
              <w:rPr>
                <w:rFonts w:ascii="Arial" w:hAnsi="Arial" w:cs="Arial"/>
                <w:iCs/>
                <w:szCs w:val="24"/>
              </w:rPr>
            </w:pPr>
            <w:r w:rsidRPr="00AE3641">
              <w:rPr>
                <w:rFonts w:ascii="Arial" w:hAnsi="Arial" w:cs="Arial"/>
                <w:szCs w:val="24"/>
              </w:rPr>
              <w:t xml:space="preserve">S’assure également de la production des prévisions budgétaires et des états financiers. </w:t>
            </w:r>
          </w:p>
          <w:p w14:paraId="3FBFCA28" w14:textId="77777777" w:rsidR="006D1D8A" w:rsidRPr="00AE3641" w:rsidRDefault="006D1D8A" w:rsidP="006D1D8A">
            <w:pPr>
              <w:tabs>
                <w:tab w:val="left" w:pos="567"/>
                <w:tab w:val="left" w:pos="993"/>
              </w:tabs>
              <w:ind w:left="36"/>
              <w:rPr>
                <w:rFonts w:ascii="Arial" w:hAnsi="Arial" w:cs="Arial"/>
                <w:iCs/>
                <w:szCs w:val="24"/>
              </w:rPr>
            </w:pPr>
            <w:r w:rsidRPr="00AE3641">
              <w:rPr>
                <w:rFonts w:ascii="Arial" w:hAnsi="Arial" w:cs="Arial"/>
                <w:szCs w:val="24"/>
              </w:rPr>
              <w:t xml:space="preserve">Fait rapport au conseil d'administration de la situation financière lorsque requis. </w:t>
            </w:r>
          </w:p>
          <w:p w14:paraId="3BBB466F" w14:textId="77777777" w:rsidR="006D1D8A" w:rsidRPr="00AE3641" w:rsidRDefault="006D1D8A" w:rsidP="006D1D8A">
            <w:pPr>
              <w:tabs>
                <w:tab w:val="left" w:pos="567"/>
                <w:tab w:val="left" w:pos="993"/>
              </w:tabs>
              <w:ind w:left="36"/>
              <w:rPr>
                <w:rFonts w:ascii="Arial" w:hAnsi="Arial" w:cs="Arial"/>
                <w:iCs/>
                <w:szCs w:val="24"/>
              </w:rPr>
            </w:pPr>
            <w:r w:rsidRPr="00AE3641">
              <w:rPr>
                <w:rFonts w:ascii="Arial" w:hAnsi="Arial" w:cs="Arial"/>
                <w:szCs w:val="24"/>
              </w:rPr>
              <w:t>Signe tous les documents requérant sa signature.</w:t>
            </w:r>
          </w:p>
          <w:p w14:paraId="38171CDC" w14:textId="514C136F" w:rsidR="006D1D8A" w:rsidRPr="006D1D8A" w:rsidRDefault="006D1D8A" w:rsidP="00D41013">
            <w:pPr>
              <w:pStyle w:val="Paragraphedeliste"/>
              <w:numPr>
                <w:ilvl w:val="1"/>
                <w:numId w:val="34"/>
              </w:numPr>
              <w:tabs>
                <w:tab w:val="left" w:pos="567"/>
                <w:tab w:val="left" w:pos="993"/>
              </w:tabs>
              <w:ind w:left="36" w:firstLine="0"/>
              <w:rPr>
                <w:rFonts w:ascii="Arial" w:hAnsi="Arial" w:cs="Arial"/>
                <w:b/>
              </w:rPr>
            </w:pPr>
            <w:r w:rsidRPr="006D1D8A">
              <w:rPr>
                <w:rFonts w:ascii="Arial" w:hAnsi="Arial" w:cs="Arial"/>
                <w:b/>
              </w:rPr>
              <w:t>SECRÉTAIRE</w:t>
            </w:r>
          </w:p>
          <w:p w14:paraId="69BB0819" w14:textId="77777777" w:rsidR="006D1D8A" w:rsidRPr="00AE3641" w:rsidRDefault="006D1D8A" w:rsidP="006D1D8A">
            <w:pPr>
              <w:tabs>
                <w:tab w:val="left" w:pos="567"/>
              </w:tabs>
              <w:ind w:left="36"/>
              <w:rPr>
                <w:rFonts w:ascii="Arial" w:hAnsi="Arial" w:cs="Arial"/>
                <w:iCs/>
                <w:szCs w:val="24"/>
              </w:rPr>
            </w:pPr>
            <w:r w:rsidRPr="00AE3641">
              <w:rPr>
                <w:rFonts w:ascii="Arial" w:hAnsi="Arial" w:cs="Arial"/>
                <w:iCs/>
                <w:szCs w:val="24"/>
              </w:rPr>
              <w:t>S’assure de la rédaction des procès-verbaux des séances du conseil d’administration;</w:t>
            </w:r>
          </w:p>
          <w:p w14:paraId="4732A1AA" w14:textId="77777777" w:rsidR="006D1D8A" w:rsidRPr="00AE3641" w:rsidRDefault="006D1D8A" w:rsidP="006D1D8A">
            <w:pPr>
              <w:tabs>
                <w:tab w:val="left" w:pos="567"/>
              </w:tabs>
              <w:ind w:left="36"/>
              <w:rPr>
                <w:rFonts w:ascii="Arial" w:hAnsi="Arial" w:cs="Arial"/>
                <w:iCs/>
                <w:szCs w:val="24"/>
              </w:rPr>
            </w:pPr>
            <w:r w:rsidRPr="00AE3641">
              <w:rPr>
                <w:rFonts w:ascii="Arial" w:hAnsi="Arial" w:cs="Arial"/>
                <w:iCs/>
                <w:szCs w:val="24"/>
              </w:rPr>
              <w:t>S’assure de la transmission des avis de convocation pour les séances générales et les rencontres du conseil d’administration;</w:t>
            </w:r>
          </w:p>
          <w:p w14:paraId="7C70D6E3" w14:textId="77777777" w:rsidR="006D1D8A" w:rsidRPr="00AE3641" w:rsidRDefault="006D1D8A" w:rsidP="006D1D8A">
            <w:pPr>
              <w:tabs>
                <w:tab w:val="left" w:pos="567"/>
              </w:tabs>
              <w:ind w:left="36"/>
              <w:rPr>
                <w:rFonts w:ascii="Arial" w:hAnsi="Arial" w:cs="Arial"/>
                <w:iCs/>
                <w:szCs w:val="24"/>
              </w:rPr>
            </w:pPr>
            <w:r w:rsidRPr="00AE3641">
              <w:rPr>
                <w:rFonts w:ascii="Arial" w:hAnsi="Arial" w:cs="Arial"/>
                <w:iCs/>
                <w:szCs w:val="24"/>
              </w:rPr>
              <w:t>Signe les procès-verbaux du conseil d’administration conjointement avec le président;</w:t>
            </w:r>
          </w:p>
          <w:p w14:paraId="0FF0C465" w14:textId="77777777" w:rsidR="006D1D8A" w:rsidRPr="00AE3641" w:rsidRDefault="006D1D8A" w:rsidP="006D1D8A">
            <w:pPr>
              <w:tabs>
                <w:tab w:val="left" w:pos="567"/>
              </w:tabs>
              <w:ind w:left="36"/>
              <w:rPr>
                <w:rFonts w:ascii="Arial" w:hAnsi="Arial" w:cs="Arial"/>
                <w:iCs/>
                <w:szCs w:val="24"/>
              </w:rPr>
            </w:pPr>
            <w:r w:rsidRPr="00AE3641">
              <w:rPr>
                <w:rFonts w:ascii="Arial" w:hAnsi="Arial" w:cs="Arial"/>
                <w:iCs/>
                <w:szCs w:val="24"/>
              </w:rPr>
              <w:t>Signe tout autre document requérant sa signature;</w:t>
            </w:r>
          </w:p>
          <w:p w14:paraId="22AB08F8" w14:textId="77777777" w:rsidR="006D1D8A" w:rsidRPr="00AE3641" w:rsidRDefault="006D1D8A" w:rsidP="006D1D8A">
            <w:pPr>
              <w:tabs>
                <w:tab w:val="left" w:pos="567"/>
              </w:tabs>
              <w:ind w:left="36"/>
              <w:rPr>
                <w:rFonts w:ascii="Arial" w:hAnsi="Arial" w:cs="Arial"/>
                <w:iCs/>
                <w:szCs w:val="24"/>
              </w:rPr>
            </w:pPr>
            <w:r w:rsidRPr="00AE3641">
              <w:rPr>
                <w:rFonts w:ascii="Arial" w:hAnsi="Arial" w:cs="Arial"/>
                <w:iCs/>
                <w:szCs w:val="24"/>
              </w:rPr>
              <w:t>S’assure de la garde des documents et registres de la corporation;</w:t>
            </w:r>
          </w:p>
          <w:p w14:paraId="1683E75D" w14:textId="77777777" w:rsidR="006D1D8A" w:rsidRPr="00AE3641" w:rsidRDefault="006D1D8A" w:rsidP="006D1D8A">
            <w:pPr>
              <w:tabs>
                <w:tab w:val="left" w:pos="567"/>
              </w:tabs>
              <w:ind w:left="36"/>
              <w:rPr>
                <w:rFonts w:ascii="Arial" w:hAnsi="Arial" w:cs="Arial"/>
                <w:szCs w:val="24"/>
                <w:lang w:val="fr-FR"/>
              </w:rPr>
            </w:pPr>
            <w:r w:rsidRPr="00AE3641">
              <w:rPr>
                <w:rFonts w:ascii="Arial" w:hAnsi="Arial" w:cs="Arial"/>
                <w:iCs/>
                <w:szCs w:val="24"/>
              </w:rPr>
              <w:t>Exécute les mandats qui lui sont confiés par la présidence ou le conseil d’administration.</w:t>
            </w:r>
          </w:p>
          <w:p w14:paraId="08192F74" w14:textId="1F1B3E00" w:rsidR="006D1D8A" w:rsidRPr="00531ED6" w:rsidRDefault="006D1D8A" w:rsidP="00531ED6">
            <w:pPr>
              <w:tabs>
                <w:tab w:val="left" w:pos="567"/>
              </w:tabs>
              <w:ind w:left="36"/>
              <w:rPr>
                <w:rFonts w:ascii="Arial" w:hAnsi="Arial" w:cs="Arial"/>
                <w:szCs w:val="24"/>
                <w:lang w:val="fr-FR"/>
              </w:rPr>
            </w:pPr>
            <w:r w:rsidRPr="00AE3641">
              <w:rPr>
                <w:rFonts w:ascii="Arial" w:hAnsi="Arial" w:cs="Arial"/>
                <w:szCs w:val="24"/>
                <w:lang w:val="fr-FR"/>
              </w:rPr>
              <w:t>A</w:t>
            </w:r>
            <w:r w:rsidRPr="00AE3641">
              <w:rPr>
                <w:rFonts w:ascii="Arial" w:hAnsi="Arial" w:cs="Arial"/>
                <w:szCs w:val="24"/>
              </w:rPr>
              <w:t xml:space="preserve"> la responsabilité des registres, des procès-verbaux, des documents, des archives et de tout autre document important.</w:t>
            </w:r>
          </w:p>
        </w:tc>
      </w:tr>
      <w:tr w:rsidR="00531ED6" w:rsidRPr="00D75AAE" w14:paraId="04AB032F" w14:textId="77777777" w:rsidTr="00284A53">
        <w:tc>
          <w:tcPr>
            <w:tcW w:w="5388" w:type="dxa"/>
          </w:tcPr>
          <w:p w14:paraId="29BD1BE6" w14:textId="14DB7387" w:rsidR="00531ED6" w:rsidRDefault="00C9532A" w:rsidP="00531ED6">
            <w:pPr>
              <w:pStyle w:val="Paragraphedeliste"/>
              <w:ind w:left="458"/>
              <w:rPr>
                <w:rFonts w:ascii="Arial" w:hAnsi="Arial" w:cs="Arial"/>
                <w:bCs/>
              </w:rPr>
            </w:pPr>
            <w:r>
              <w:rPr>
                <w:rFonts w:ascii="Arial" w:hAnsi="Arial" w:cs="Arial"/>
                <w:bCs/>
              </w:rPr>
              <w:t>Ces articles ont été ajoutés.</w:t>
            </w:r>
          </w:p>
        </w:tc>
        <w:tc>
          <w:tcPr>
            <w:tcW w:w="5670" w:type="dxa"/>
          </w:tcPr>
          <w:p w14:paraId="2FA5D0C2" w14:textId="5F666318" w:rsidR="00531ED6" w:rsidRPr="00531ED6" w:rsidRDefault="00531ED6" w:rsidP="00D41013">
            <w:pPr>
              <w:pStyle w:val="Paragraphedeliste"/>
              <w:numPr>
                <w:ilvl w:val="1"/>
                <w:numId w:val="25"/>
              </w:numPr>
              <w:tabs>
                <w:tab w:val="left" w:pos="36"/>
                <w:tab w:val="left" w:pos="1134"/>
              </w:tabs>
              <w:ind w:left="36" w:firstLine="0"/>
              <w:rPr>
                <w:rFonts w:ascii="Arial" w:hAnsi="Arial" w:cs="Arial"/>
                <w:b/>
              </w:rPr>
            </w:pPr>
            <w:r w:rsidRPr="00531ED6">
              <w:rPr>
                <w:rFonts w:ascii="Arial" w:hAnsi="Arial" w:cs="Arial"/>
                <w:b/>
              </w:rPr>
              <w:t>FIN DU TERME</w:t>
            </w:r>
          </w:p>
          <w:p w14:paraId="4332CEF3" w14:textId="49346076" w:rsidR="00531ED6" w:rsidRDefault="00531ED6" w:rsidP="00531ED6">
            <w:pPr>
              <w:tabs>
                <w:tab w:val="left" w:pos="36"/>
              </w:tabs>
              <w:ind w:left="36"/>
              <w:rPr>
                <w:rFonts w:ascii="Arial" w:hAnsi="Arial" w:cs="Arial"/>
              </w:rPr>
            </w:pPr>
            <w:r w:rsidRPr="00AE3641">
              <w:rPr>
                <w:rFonts w:ascii="Arial" w:hAnsi="Arial" w:cs="Arial"/>
              </w:rPr>
              <w:t>Le terme d’un officier prend fin lors de son décès, de sa démission, de sa destitution, à l’expiration de son terme d’officier, s’il est déclaré incapable par le tribunal, s’il devient un failli non-libéré, par la nomination de son successeur ou de son remplaçant ou par l’ouverture d’un régime de protection à son égard.</w:t>
            </w:r>
          </w:p>
          <w:p w14:paraId="7CD5AB5A" w14:textId="77777777" w:rsidR="00C9532A" w:rsidRPr="00531ED6" w:rsidRDefault="00C9532A" w:rsidP="00D41013">
            <w:pPr>
              <w:pStyle w:val="Titre1"/>
              <w:numPr>
                <w:ilvl w:val="0"/>
                <w:numId w:val="17"/>
              </w:numPr>
              <w:tabs>
                <w:tab w:val="left" w:pos="36"/>
              </w:tabs>
              <w:spacing w:before="120" w:after="0"/>
              <w:ind w:left="36" w:firstLine="0"/>
              <w:outlineLvl w:val="0"/>
              <w:rPr>
                <w:rFonts w:ascii="Arial" w:hAnsi="Arial" w:cs="Arial"/>
                <w:sz w:val="22"/>
                <w:szCs w:val="22"/>
              </w:rPr>
            </w:pPr>
            <w:bookmarkStart w:id="50" w:name="_Toc30765825"/>
            <w:r w:rsidRPr="00531ED6">
              <w:rPr>
                <w:rFonts w:ascii="Arial" w:hAnsi="Arial" w:cs="Arial"/>
                <w:sz w:val="22"/>
                <w:szCs w:val="22"/>
              </w:rPr>
              <w:t>les livres de la corporation</w:t>
            </w:r>
            <w:bookmarkEnd w:id="50"/>
          </w:p>
          <w:p w14:paraId="2C1B8532" w14:textId="77777777" w:rsidR="00C9532A" w:rsidRPr="00531ED6" w:rsidRDefault="00C9532A" w:rsidP="00C9532A">
            <w:pPr>
              <w:tabs>
                <w:tab w:val="left" w:pos="36"/>
                <w:tab w:val="left" w:pos="567"/>
              </w:tabs>
              <w:ind w:left="36"/>
              <w:rPr>
                <w:rFonts w:ascii="Arial" w:hAnsi="Arial" w:cs="Arial"/>
                <w:lang w:val="fr-FR"/>
              </w:rPr>
            </w:pPr>
            <w:r w:rsidRPr="00531ED6">
              <w:rPr>
                <w:rFonts w:ascii="Arial" w:hAnsi="Arial" w:cs="Arial"/>
                <w:lang w:val="fr-FR"/>
              </w:rPr>
              <w:t xml:space="preserve">La corporation tient à son siège social un ou </w:t>
            </w:r>
            <w:proofErr w:type="gramStart"/>
            <w:r w:rsidRPr="00531ED6">
              <w:rPr>
                <w:rFonts w:ascii="Arial" w:hAnsi="Arial" w:cs="Arial"/>
                <w:lang w:val="fr-FR"/>
              </w:rPr>
              <w:t>des livres contenant</w:t>
            </w:r>
            <w:proofErr w:type="gramEnd"/>
            <w:r w:rsidRPr="00531ED6">
              <w:rPr>
                <w:rFonts w:ascii="Arial" w:hAnsi="Arial" w:cs="Arial"/>
                <w:lang w:val="fr-FR"/>
              </w:rPr>
              <w:t xml:space="preserve"> : </w:t>
            </w:r>
          </w:p>
          <w:p w14:paraId="36D19F6A" w14:textId="77777777" w:rsidR="00C9532A" w:rsidRPr="00531ED6" w:rsidRDefault="00C9532A" w:rsidP="00D41013">
            <w:pPr>
              <w:pStyle w:val="Paragraphedeliste"/>
              <w:numPr>
                <w:ilvl w:val="0"/>
                <w:numId w:val="35"/>
              </w:numPr>
              <w:tabs>
                <w:tab w:val="left" w:pos="36"/>
                <w:tab w:val="left" w:pos="319"/>
              </w:tabs>
              <w:ind w:left="36" w:firstLine="0"/>
              <w:rPr>
                <w:rFonts w:ascii="Arial" w:hAnsi="Arial" w:cs="Arial"/>
                <w:lang w:val="fr-FR"/>
              </w:rPr>
            </w:pPr>
            <w:proofErr w:type="gramStart"/>
            <w:r w:rsidRPr="00531ED6">
              <w:rPr>
                <w:rFonts w:ascii="Arial" w:hAnsi="Arial" w:cs="Arial"/>
                <w:lang w:val="fr-FR"/>
              </w:rPr>
              <w:t>son</w:t>
            </w:r>
            <w:proofErr w:type="gramEnd"/>
            <w:r w:rsidRPr="00531ED6">
              <w:rPr>
                <w:rFonts w:ascii="Arial" w:hAnsi="Arial" w:cs="Arial"/>
                <w:lang w:val="fr-FR"/>
              </w:rPr>
              <w:t xml:space="preserve"> acte constitutif et ses règlements;</w:t>
            </w:r>
          </w:p>
          <w:p w14:paraId="22DD6D97" w14:textId="77777777" w:rsidR="00C9532A" w:rsidRPr="00531ED6" w:rsidRDefault="00C9532A" w:rsidP="00D41013">
            <w:pPr>
              <w:pStyle w:val="Paragraphedeliste"/>
              <w:numPr>
                <w:ilvl w:val="0"/>
                <w:numId w:val="35"/>
              </w:numPr>
              <w:tabs>
                <w:tab w:val="left" w:pos="36"/>
                <w:tab w:val="left" w:pos="319"/>
              </w:tabs>
              <w:ind w:left="36" w:firstLine="0"/>
              <w:rPr>
                <w:rFonts w:ascii="Arial" w:hAnsi="Arial" w:cs="Arial"/>
                <w:lang w:val="fr-FR"/>
              </w:rPr>
            </w:pPr>
            <w:proofErr w:type="gramStart"/>
            <w:r w:rsidRPr="00531ED6">
              <w:rPr>
                <w:rFonts w:ascii="Arial" w:hAnsi="Arial" w:cs="Arial"/>
                <w:lang w:val="fr-FR"/>
              </w:rPr>
              <w:t>la</w:t>
            </w:r>
            <w:proofErr w:type="gramEnd"/>
            <w:r w:rsidRPr="00531ED6">
              <w:rPr>
                <w:rFonts w:ascii="Arial" w:hAnsi="Arial" w:cs="Arial"/>
                <w:lang w:val="fr-FR"/>
              </w:rPr>
              <w:t xml:space="preserve"> comptabilité sur support papier ou électronique;</w:t>
            </w:r>
          </w:p>
          <w:p w14:paraId="23C209A8" w14:textId="77777777" w:rsidR="00C9532A" w:rsidRPr="00531ED6" w:rsidRDefault="00C9532A" w:rsidP="00D41013">
            <w:pPr>
              <w:pStyle w:val="Paragraphedeliste"/>
              <w:numPr>
                <w:ilvl w:val="0"/>
                <w:numId w:val="35"/>
              </w:numPr>
              <w:tabs>
                <w:tab w:val="left" w:pos="36"/>
                <w:tab w:val="left" w:pos="319"/>
              </w:tabs>
              <w:ind w:left="36" w:firstLine="0"/>
              <w:rPr>
                <w:rFonts w:ascii="Arial" w:hAnsi="Arial" w:cs="Arial"/>
                <w:lang w:val="fr-FR"/>
              </w:rPr>
            </w:pPr>
            <w:proofErr w:type="gramStart"/>
            <w:r w:rsidRPr="00531ED6">
              <w:rPr>
                <w:rFonts w:ascii="Arial" w:hAnsi="Arial" w:cs="Arial"/>
                <w:lang w:val="fr-FR"/>
              </w:rPr>
              <w:t>les</w:t>
            </w:r>
            <w:proofErr w:type="gramEnd"/>
            <w:r w:rsidRPr="00531ED6">
              <w:rPr>
                <w:rFonts w:ascii="Arial" w:hAnsi="Arial" w:cs="Arial"/>
                <w:lang w:val="fr-FR"/>
              </w:rPr>
              <w:t xml:space="preserve"> noms, prénom, adresse et profession de chacun des administrateurs en indiquant pour chaque mandat, la date à laquelle il commence et celle à laquelle il termine;</w:t>
            </w:r>
          </w:p>
          <w:p w14:paraId="65F936AA" w14:textId="77777777" w:rsidR="00C9532A" w:rsidRPr="00531ED6" w:rsidRDefault="00C9532A" w:rsidP="00D41013">
            <w:pPr>
              <w:pStyle w:val="Paragraphedeliste"/>
              <w:numPr>
                <w:ilvl w:val="0"/>
                <w:numId w:val="35"/>
              </w:numPr>
              <w:tabs>
                <w:tab w:val="left" w:pos="36"/>
                <w:tab w:val="left" w:pos="319"/>
              </w:tabs>
              <w:ind w:left="36" w:firstLine="0"/>
              <w:rPr>
                <w:rFonts w:ascii="Arial" w:hAnsi="Arial" w:cs="Arial"/>
                <w:lang w:val="fr-FR"/>
              </w:rPr>
            </w:pPr>
            <w:proofErr w:type="gramStart"/>
            <w:r w:rsidRPr="00531ED6">
              <w:rPr>
                <w:rFonts w:ascii="Arial" w:hAnsi="Arial" w:cs="Arial"/>
                <w:lang w:val="fr-FR"/>
              </w:rPr>
              <w:t>les</w:t>
            </w:r>
            <w:proofErr w:type="gramEnd"/>
            <w:r w:rsidRPr="00531ED6">
              <w:rPr>
                <w:rFonts w:ascii="Arial" w:hAnsi="Arial" w:cs="Arial"/>
                <w:lang w:val="fr-FR"/>
              </w:rPr>
              <w:t xml:space="preserve"> procès-verbaux des assemblées des membres.</w:t>
            </w:r>
          </w:p>
          <w:p w14:paraId="56E40545" w14:textId="7EB074C8" w:rsidR="00531ED6" w:rsidRPr="00C9532A" w:rsidRDefault="00C9532A" w:rsidP="00D41013">
            <w:pPr>
              <w:pStyle w:val="Paragraphedeliste"/>
              <w:numPr>
                <w:ilvl w:val="0"/>
                <w:numId w:val="35"/>
              </w:numPr>
              <w:tabs>
                <w:tab w:val="left" w:pos="36"/>
                <w:tab w:val="left" w:pos="319"/>
              </w:tabs>
              <w:ind w:left="36" w:firstLine="0"/>
              <w:rPr>
                <w:rFonts w:ascii="Arial" w:hAnsi="Arial" w:cs="Arial"/>
                <w:lang w:val="fr-FR"/>
              </w:rPr>
            </w:pPr>
            <w:proofErr w:type="gramStart"/>
            <w:r w:rsidRPr="00531ED6">
              <w:rPr>
                <w:rFonts w:ascii="Arial" w:hAnsi="Arial" w:cs="Arial"/>
                <w:lang w:val="fr-FR"/>
              </w:rPr>
              <w:t>la</w:t>
            </w:r>
            <w:proofErr w:type="gramEnd"/>
            <w:r w:rsidRPr="00531ED6">
              <w:rPr>
                <w:rFonts w:ascii="Arial" w:hAnsi="Arial" w:cs="Arial"/>
                <w:lang w:val="fr-FR"/>
              </w:rPr>
              <w:t xml:space="preserve"> liste des membres à jour.</w:t>
            </w:r>
          </w:p>
        </w:tc>
      </w:tr>
      <w:tr w:rsidR="00C9532A" w:rsidRPr="00D75AAE" w14:paraId="46D5C53B" w14:textId="77777777" w:rsidTr="00284A53">
        <w:tc>
          <w:tcPr>
            <w:tcW w:w="5388" w:type="dxa"/>
          </w:tcPr>
          <w:p w14:paraId="3FA7FBE6" w14:textId="44E74933" w:rsidR="00C9532A" w:rsidRDefault="00C9532A" w:rsidP="00C9532A">
            <w:pPr>
              <w:pStyle w:val="Paragraphedeliste"/>
              <w:ind w:left="458"/>
              <w:jc w:val="center"/>
              <w:rPr>
                <w:rFonts w:ascii="Arial" w:hAnsi="Arial" w:cs="Arial"/>
                <w:bCs/>
              </w:rPr>
            </w:pPr>
            <w:r w:rsidRPr="00D75AAE">
              <w:rPr>
                <w:rFonts w:ascii="Arial" w:hAnsi="Arial" w:cs="Arial"/>
                <w:b/>
                <w:sz w:val="28"/>
                <w:szCs w:val="28"/>
                <w:lang w:val="fr-FR"/>
              </w:rPr>
              <w:lastRenderedPageBreak/>
              <w:t>Version 2014</w:t>
            </w:r>
          </w:p>
        </w:tc>
        <w:tc>
          <w:tcPr>
            <w:tcW w:w="5670" w:type="dxa"/>
          </w:tcPr>
          <w:p w14:paraId="2A778929" w14:textId="77F0022A" w:rsidR="00C9532A" w:rsidRPr="00531ED6" w:rsidRDefault="00C9532A" w:rsidP="00C9532A">
            <w:pPr>
              <w:pStyle w:val="Paragraphedeliste"/>
              <w:tabs>
                <w:tab w:val="left" w:pos="36"/>
                <w:tab w:val="left" w:pos="319"/>
              </w:tabs>
              <w:ind w:left="36"/>
              <w:jc w:val="center"/>
              <w:rPr>
                <w:rFonts w:ascii="Arial" w:hAnsi="Arial" w:cs="Arial"/>
                <w:b/>
                <w:lang w:val="fr-FR"/>
              </w:rPr>
            </w:pPr>
            <w:r w:rsidRPr="00D75AAE">
              <w:rPr>
                <w:rFonts w:ascii="Arial" w:hAnsi="Arial" w:cs="Arial"/>
                <w:b/>
                <w:sz w:val="28"/>
                <w:szCs w:val="28"/>
                <w:lang w:val="fr-FR"/>
              </w:rPr>
              <w:t>Version 2020</w:t>
            </w:r>
          </w:p>
        </w:tc>
      </w:tr>
      <w:tr w:rsidR="00C9532A" w:rsidRPr="00D75AAE" w14:paraId="5AC5742E" w14:textId="77777777" w:rsidTr="00284A53">
        <w:tc>
          <w:tcPr>
            <w:tcW w:w="5388" w:type="dxa"/>
          </w:tcPr>
          <w:p w14:paraId="1F2F3254" w14:textId="77777777" w:rsidR="00C9532A" w:rsidRDefault="00C9532A" w:rsidP="00C9532A">
            <w:pPr>
              <w:pStyle w:val="Paragraphedeliste"/>
              <w:ind w:left="458"/>
              <w:rPr>
                <w:rFonts w:ascii="Arial" w:hAnsi="Arial" w:cs="Arial"/>
                <w:bCs/>
              </w:rPr>
            </w:pPr>
          </w:p>
        </w:tc>
        <w:tc>
          <w:tcPr>
            <w:tcW w:w="5670" w:type="dxa"/>
          </w:tcPr>
          <w:p w14:paraId="70AA928F" w14:textId="77777777" w:rsidR="00C9532A" w:rsidRPr="00531ED6" w:rsidRDefault="00C9532A" w:rsidP="00D41013">
            <w:pPr>
              <w:pStyle w:val="Paragraphedeliste"/>
              <w:numPr>
                <w:ilvl w:val="1"/>
                <w:numId w:val="25"/>
              </w:numPr>
              <w:tabs>
                <w:tab w:val="left" w:pos="36"/>
                <w:tab w:val="left" w:pos="1134"/>
              </w:tabs>
              <w:ind w:left="36" w:firstLine="0"/>
              <w:rPr>
                <w:rFonts w:ascii="Arial" w:hAnsi="Arial" w:cs="Arial"/>
                <w:b/>
              </w:rPr>
            </w:pPr>
          </w:p>
        </w:tc>
      </w:tr>
      <w:tr w:rsidR="00C9532A" w:rsidRPr="00D75AAE" w14:paraId="4EC47B9C" w14:textId="77777777" w:rsidTr="00284A53">
        <w:tc>
          <w:tcPr>
            <w:tcW w:w="5388" w:type="dxa"/>
          </w:tcPr>
          <w:p w14:paraId="04C21101" w14:textId="2412F5D5" w:rsidR="00C9532A" w:rsidRDefault="00C9532A" w:rsidP="00D41013">
            <w:pPr>
              <w:pStyle w:val="Paragraphedeliste"/>
              <w:numPr>
                <w:ilvl w:val="1"/>
                <w:numId w:val="25"/>
              </w:numPr>
              <w:ind w:left="458" w:hanging="458"/>
              <w:rPr>
                <w:rFonts w:ascii="Arial" w:hAnsi="Arial" w:cs="Arial"/>
                <w:bCs/>
              </w:rPr>
            </w:pPr>
            <w:r>
              <w:rPr>
                <w:rFonts w:ascii="Arial" w:hAnsi="Arial" w:cs="Arial"/>
                <w:bCs/>
              </w:rPr>
              <w:t>BUREAU DE DIRECTION</w:t>
            </w:r>
          </w:p>
          <w:p w14:paraId="05C0C410" w14:textId="4F2E3EAD" w:rsidR="00C9532A" w:rsidRDefault="00C9532A" w:rsidP="00C9532A">
            <w:pPr>
              <w:rPr>
                <w:rFonts w:ascii="Arial" w:hAnsi="Arial" w:cs="Arial"/>
                <w:bCs/>
              </w:rPr>
            </w:pPr>
            <w:r>
              <w:rPr>
                <w:rFonts w:ascii="Arial" w:hAnsi="Arial" w:cs="Arial"/>
                <w:bCs/>
              </w:rPr>
              <w:t>La responsabilité de la gestion du bureau de direction relève de la directrice générale (Réf. Gestion de l’organisme). Pour la formation de comité, la directrice générale en fera partie et il devra y avoir un ou plusieurs membres du conseil d’administration. Selon leurs compétences ainsi que des bénévoles.</w:t>
            </w:r>
          </w:p>
          <w:p w14:paraId="523E8D9C" w14:textId="654CCB56" w:rsidR="00C9532A" w:rsidRPr="00531ED6" w:rsidRDefault="00C9532A" w:rsidP="00C9532A">
            <w:pPr>
              <w:rPr>
                <w:rFonts w:ascii="Arial" w:hAnsi="Arial" w:cs="Arial"/>
                <w:bCs/>
              </w:rPr>
            </w:pPr>
            <w:r>
              <w:rPr>
                <w:rFonts w:ascii="Arial" w:hAnsi="Arial" w:cs="Arial"/>
                <w:bCs/>
              </w:rPr>
              <w:t>Tous les comités relèvent du conseil d’administration et doivent faire rapport aux membres du conseil d’administration. Pour les dépenses, elles devront être approuvées avant si elles dépassent des sommes raisonnables déj&lt;a prévues pour ce type d’activités</w:t>
            </w:r>
          </w:p>
        </w:tc>
        <w:tc>
          <w:tcPr>
            <w:tcW w:w="5670" w:type="dxa"/>
          </w:tcPr>
          <w:p w14:paraId="3CAC03DB" w14:textId="77777777" w:rsidR="00C9532A" w:rsidRDefault="00C9532A" w:rsidP="00C9532A">
            <w:pPr>
              <w:pStyle w:val="Paragraphedeliste"/>
              <w:tabs>
                <w:tab w:val="left" w:pos="36"/>
                <w:tab w:val="left" w:pos="178"/>
                <w:tab w:val="left" w:pos="993"/>
              </w:tabs>
              <w:ind w:left="36"/>
              <w:rPr>
                <w:rFonts w:ascii="Arial" w:hAnsi="Arial" w:cs="Arial"/>
                <w:bCs/>
              </w:rPr>
            </w:pPr>
            <w:r>
              <w:rPr>
                <w:rFonts w:ascii="Arial" w:hAnsi="Arial" w:cs="Arial"/>
                <w:bCs/>
              </w:rPr>
              <w:t>Cet article a été retiré.</w:t>
            </w:r>
          </w:p>
          <w:p w14:paraId="1EB127DE" w14:textId="77777777" w:rsidR="00C9532A" w:rsidRDefault="00C9532A" w:rsidP="00C9532A">
            <w:pPr>
              <w:pStyle w:val="Paragraphedeliste"/>
              <w:tabs>
                <w:tab w:val="left" w:pos="36"/>
                <w:tab w:val="left" w:pos="178"/>
                <w:tab w:val="left" w:pos="993"/>
              </w:tabs>
              <w:ind w:left="36"/>
              <w:rPr>
                <w:rFonts w:ascii="Arial" w:hAnsi="Arial" w:cs="Arial"/>
                <w:bCs/>
              </w:rPr>
            </w:pPr>
          </w:p>
          <w:p w14:paraId="4E905995" w14:textId="77777777" w:rsidR="00C9532A" w:rsidRDefault="00C9532A" w:rsidP="00C9532A">
            <w:pPr>
              <w:pStyle w:val="Paragraphedeliste"/>
              <w:tabs>
                <w:tab w:val="left" w:pos="36"/>
                <w:tab w:val="left" w:pos="178"/>
                <w:tab w:val="left" w:pos="993"/>
              </w:tabs>
              <w:ind w:left="36"/>
              <w:rPr>
                <w:rFonts w:ascii="Arial" w:hAnsi="Arial" w:cs="Arial"/>
                <w:bCs/>
              </w:rPr>
            </w:pPr>
          </w:p>
          <w:p w14:paraId="58F42748" w14:textId="77777777" w:rsidR="00C9532A" w:rsidRDefault="00C9532A" w:rsidP="00C9532A">
            <w:pPr>
              <w:pStyle w:val="Paragraphedeliste"/>
              <w:tabs>
                <w:tab w:val="left" w:pos="36"/>
                <w:tab w:val="left" w:pos="178"/>
                <w:tab w:val="left" w:pos="993"/>
              </w:tabs>
              <w:ind w:left="36"/>
              <w:rPr>
                <w:rFonts w:ascii="Arial" w:hAnsi="Arial" w:cs="Arial"/>
                <w:bCs/>
              </w:rPr>
            </w:pPr>
          </w:p>
          <w:p w14:paraId="2639A128" w14:textId="77777777" w:rsidR="00C9532A" w:rsidRDefault="00C9532A" w:rsidP="00C9532A">
            <w:pPr>
              <w:pStyle w:val="Paragraphedeliste"/>
              <w:tabs>
                <w:tab w:val="left" w:pos="36"/>
                <w:tab w:val="left" w:pos="178"/>
                <w:tab w:val="left" w:pos="993"/>
              </w:tabs>
              <w:ind w:left="36"/>
              <w:rPr>
                <w:rFonts w:ascii="Arial" w:hAnsi="Arial" w:cs="Arial"/>
                <w:bCs/>
              </w:rPr>
            </w:pPr>
          </w:p>
          <w:p w14:paraId="67659A1E" w14:textId="77777777" w:rsidR="00C9532A" w:rsidRDefault="00C9532A" w:rsidP="00C9532A">
            <w:pPr>
              <w:pStyle w:val="Paragraphedeliste"/>
              <w:tabs>
                <w:tab w:val="left" w:pos="36"/>
                <w:tab w:val="left" w:pos="178"/>
                <w:tab w:val="left" w:pos="993"/>
              </w:tabs>
              <w:ind w:left="36"/>
              <w:rPr>
                <w:rFonts w:ascii="Arial" w:hAnsi="Arial" w:cs="Arial"/>
                <w:bCs/>
              </w:rPr>
            </w:pPr>
          </w:p>
          <w:p w14:paraId="1EBE1B24" w14:textId="77777777" w:rsidR="00C9532A" w:rsidRDefault="00C9532A" w:rsidP="00C9532A">
            <w:pPr>
              <w:pStyle w:val="Paragraphedeliste"/>
              <w:tabs>
                <w:tab w:val="left" w:pos="36"/>
                <w:tab w:val="left" w:pos="178"/>
                <w:tab w:val="left" w:pos="993"/>
              </w:tabs>
              <w:ind w:left="36"/>
              <w:rPr>
                <w:rFonts w:ascii="Arial" w:hAnsi="Arial" w:cs="Arial"/>
                <w:bCs/>
              </w:rPr>
            </w:pPr>
          </w:p>
          <w:p w14:paraId="4317FD04" w14:textId="77777777" w:rsidR="00C9532A" w:rsidRDefault="00C9532A" w:rsidP="00C9532A">
            <w:pPr>
              <w:pStyle w:val="Paragraphedeliste"/>
              <w:tabs>
                <w:tab w:val="left" w:pos="36"/>
                <w:tab w:val="left" w:pos="178"/>
                <w:tab w:val="left" w:pos="993"/>
              </w:tabs>
              <w:ind w:left="36"/>
              <w:rPr>
                <w:rFonts w:ascii="Arial" w:hAnsi="Arial" w:cs="Arial"/>
                <w:bCs/>
              </w:rPr>
            </w:pPr>
          </w:p>
          <w:p w14:paraId="1488FC79" w14:textId="77777777" w:rsidR="00C9532A" w:rsidRDefault="00C9532A" w:rsidP="00C9532A">
            <w:pPr>
              <w:pStyle w:val="Paragraphedeliste"/>
              <w:tabs>
                <w:tab w:val="left" w:pos="36"/>
                <w:tab w:val="left" w:pos="178"/>
                <w:tab w:val="left" w:pos="993"/>
              </w:tabs>
              <w:ind w:left="36"/>
              <w:rPr>
                <w:rFonts w:ascii="Arial" w:hAnsi="Arial" w:cs="Arial"/>
                <w:bCs/>
              </w:rPr>
            </w:pPr>
          </w:p>
          <w:p w14:paraId="5020DEA2" w14:textId="77777777" w:rsidR="00C9532A" w:rsidRDefault="00C9532A" w:rsidP="00C9532A">
            <w:pPr>
              <w:pStyle w:val="Paragraphedeliste"/>
              <w:tabs>
                <w:tab w:val="left" w:pos="36"/>
                <w:tab w:val="left" w:pos="178"/>
                <w:tab w:val="left" w:pos="993"/>
              </w:tabs>
              <w:ind w:left="36"/>
              <w:rPr>
                <w:rFonts w:ascii="Arial" w:hAnsi="Arial" w:cs="Arial"/>
                <w:bCs/>
              </w:rPr>
            </w:pPr>
          </w:p>
          <w:p w14:paraId="48915790" w14:textId="77777777" w:rsidR="00C9532A" w:rsidRDefault="00C9532A" w:rsidP="00C9532A">
            <w:pPr>
              <w:pStyle w:val="Paragraphedeliste"/>
              <w:tabs>
                <w:tab w:val="left" w:pos="36"/>
                <w:tab w:val="left" w:pos="178"/>
                <w:tab w:val="left" w:pos="993"/>
              </w:tabs>
              <w:ind w:left="36"/>
              <w:rPr>
                <w:rFonts w:ascii="Arial" w:hAnsi="Arial" w:cs="Arial"/>
                <w:bCs/>
              </w:rPr>
            </w:pPr>
          </w:p>
          <w:p w14:paraId="40F0C97B" w14:textId="77777777" w:rsidR="00C9532A" w:rsidRDefault="00C9532A" w:rsidP="00C9532A">
            <w:pPr>
              <w:pStyle w:val="Paragraphedeliste"/>
              <w:tabs>
                <w:tab w:val="left" w:pos="36"/>
                <w:tab w:val="left" w:pos="178"/>
                <w:tab w:val="left" w:pos="993"/>
              </w:tabs>
              <w:ind w:left="36"/>
              <w:rPr>
                <w:rFonts w:ascii="Arial" w:hAnsi="Arial" w:cs="Arial"/>
                <w:bCs/>
              </w:rPr>
            </w:pPr>
          </w:p>
          <w:p w14:paraId="534D5797" w14:textId="77777777" w:rsidR="00C9532A" w:rsidRDefault="00C9532A" w:rsidP="00C9532A">
            <w:pPr>
              <w:pStyle w:val="Paragraphedeliste"/>
              <w:tabs>
                <w:tab w:val="left" w:pos="36"/>
                <w:tab w:val="left" w:pos="178"/>
                <w:tab w:val="left" w:pos="993"/>
              </w:tabs>
              <w:ind w:left="36"/>
              <w:rPr>
                <w:rFonts w:ascii="Arial" w:hAnsi="Arial" w:cs="Arial"/>
                <w:bCs/>
              </w:rPr>
            </w:pPr>
          </w:p>
          <w:p w14:paraId="44CB8545" w14:textId="59262AAC" w:rsidR="00C9532A" w:rsidRPr="00531ED6" w:rsidRDefault="00C9532A" w:rsidP="00C9532A">
            <w:pPr>
              <w:tabs>
                <w:tab w:val="left" w:pos="36"/>
                <w:tab w:val="left" w:pos="178"/>
                <w:tab w:val="left" w:pos="993"/>
              </w:tabs>
              <w:rPr>
                <w:rFonts w:ascii="Arial" w:hAnsi="Arial" w:cs="Arial"/>
                <w:bCs/>
              </w:rPr>
            </w:pPr>
          </w:p>
        </w:tc>
      </w:tr>
      <w:tr w:rsidR="00C9532A" w:rsidRPr="00D75AAE" w14:paraId="6EF8D447" w14:textId="77777777" w:rsidTr="00284A53">
        <w:tc>
          <w:tcPr>
            <w:tcW w:w="5388" w:type="dxa"/>
          </w:tcPr>
          <w:p w14:paraId="4F6CAB98" w14:textId="6D171184" w:rsidR="00C9532A" w:rsidRDefault="00C9532A" w:rsidP="00C9532A">
            <w:pPr>
              <w:pStyle w:val="Paragraphedeliste"/>
              <w:ind w:left="33" w:hanging="33"/>
              <w:rPr>
                <w:rFonts w:ascii="Arial" w:hAnsi="Arial" w:cs="Arial"/>
                <w:bCs/>
              </w:rPr>
            </w:pPr>
            <w:r>
              <w:rPr>
                <w:rFonts w:ascii="Arial" w:hAnsi="Arial" w:cs="Arial"/>
                <w:bCs/>
              </w:rPr>
              <w:t>Ces articles ont été ajoutés.</w:t>
            </w:r>
          </w:p>
        </w:tc>
        <w:tc>
          <w:tcPr>
            <w:tcW w:w="5670" w:type="dxa"/>
          </w:tcPr>
          <w:p w14:paraId="4CD28785" w14:textId="77777777" w:rsidR="00C9532A" w:rsidRPr="00C9532A" w:rsidRDefault="00C9532A" w:rsidP="00D41013">
            <w:pPr>
              <w:pStyle w:val="Titre1"/>
              <w:numPr>
                <w:ilvl w:val="0"/>
                <w:numId w:val="17"/>
              </w:numPr>
              <w:tabs>
                <w:tab w:val="left" w:pos="0"/>
              </w:tabs>
              <w:spacing w:before="120" w:after="0"/>
              <w:ind w:left="0" w:firstLine="0"/>
              <w:outlineLvl w:val="0"/>
              <w:rPr>
                <w:rFonts w:ascii="Arial" w:hAnsi="Arial" w:cs="Arial"/>
                <w:sz w:val="22"/>
                <w:szCs w:val="22"/>
              </w:rPr>
            </w:pPr>
            <w:bookmarkStart w:id="51" w:name="_Toc30765826"/>
            <w:r w:rsidRPr="00C9532A">
              <w:rPr>
                <w:rFonts w:ascii="Arial" w:hAnsi="Arial" w:cs="Arial"/>
                <w:sz w:val="22"/>
                <w:szCs w:val="22"/>
              </w:rPr>
              <w:t>les dispositions financières</w:t>
            </w:r>
            <w:bookmarkEnd w:id="51"/>
          </w:p>
          <w:p w14:paraId="43A5D21B" w14:textId="77777777" w:rsidR="00C9532A" w:rsidRPr="00C9532A" w:rsidRDefault="00C9532A" w:rsidP="00D41013">
            <w:pPr>
              <w:pStyle w:val="Titre2"/>
              <w:keepNext/>
              <w:widowControl w:val="0"/>
              <w:numPr>
                <w:ilvl w:val="1"/>
                <w:numId w:val="17"/>
              </w:numPr>
              <w:tabs>
                <w:tab w:val="left" w:pos="0"/>
                <w:tab w:val="left" w:pos="993"/>
              </w:tabs>
              <w:spacing w:before="0" w:beforeAutospacing="0" w:after="0" w:afterAutospacing="0"/>
              <w:ind w:left="0" w:firstLine="0"/>
              <w:outlineLvl w:val="1"/>
              <w:rPr>
                <w:rFonts w:ascii="Arial" w:hAnsi="Arial" w:cs="Arial"/>
                <w:sz w:val="22"/>
                <w:szCs w:val="22"/>
              </w:rPr>
            </w:pPr>
            <w:bookmarkStart w:id="52" w:name="_Toc455996657"/>
            <w:bookmarkStart w:id="53" w:name="_Toc30765827"/>
            <w:r w:rsidRPr="00C9532A">
              <w:rPr>
                <w:rFonts w:ascii="Arial" w:hAnsi="Arial" w:cs="Arial"/>
                <w:sz w:val="22"/>
                <w:szCs w:val="22"/>
              </w:rPr>
              <w:t>l’exercice financier</w:t>
            </w:r>
            <w:bookmarkEnd w:id="52"/>
            <w:bookmarkEnd w:id="53"/>
            <w:r w:rsidRPr="00C9532A">
              <w:rPr>
                <w:rFonts w:ascii="Arial" w:hAnsi="Arial" w:cs="Arial"/>
                <w:sz w:val="22"/>
                <w:szCs w:val="22"/>
              </w:rPr>
              <w:t xml:space="preserve"> </w:t>
            </w:r>
          </w:p>
          <w:p w14:paraId="4B7A3903" w14:textId="77777777" w:rsidR="00C9532A" w:rsidRPr="00C9532A" w:rsidRDefault="00C9532A" w:rsidP="00C9532A">
            <w:pPr>
              <w:tabs>
                <w:tab w:val="left" w:pos="0"/>
                <w:tab w:val="left" w:pos="567"/>
              </w:tabs>
              <w:rPr>
                <w:rFonts w:ascii="Arial" w:hAnsi="Arial" w:cs="Arial"/>
                <w:lang w:val="fr-FR"/>
              </w:rPr>
            </w:pPr>
            <w:r w:rsidRPr="00C9532A">
              <w:rPr>
                <w:rFonts w:ascii="Arial" w:hAnsi="Arial" w:cs="Arial"/>
                <w:lang w:val="fr-FR"/>
              </w:rPr>
              <w:t>L'exercice financier de la corporation se termine le 31 décembre de chaque année.</w:t>
            </w:r>
          </w:p>
          <w:p w14:paraId="712D388A" w14:textId="77777777" w:rsidR="00C9532A" w:rsidRPr="00C9532A" w:rsidRDefault="00C9532A" w:rsidP="00D41013">
            <w:pPr>
              <w:pStyle w:val="Titre2"/>
              <w:keepNext/>
              <w:widowControl w:val="0"/>
              <w:numPr>
                <w:ilvl w:val="1"/>
                <w:numId w:val="17"/>
              </w:numPr>
              <w:tabs>
                <w:tab w:val="left" w:pos="0"/>
                <w:tab w:val="left" w:pos="567"/>
                <w:tab w:val="left" w:pos="993"/>
              </w:tabs>
              <w:spacing w:before="0" w:beforeAutospacing="0" w:after="0" w:afterAutospacing="0"/>
              <w:ind w:left="0" w:firstLine="0"/>
              <w:outlineLvl w:val="1"/>
              <w:rPr>
                <w:rFonts w:ascii="Arial" w:hAnsi="Arial" w:cs="Arial"/>
                <w:sz w:val="22"/>
                <w:szCs w:val="22"/>
              </w:rPr>
            </w:pPr>
            <w:bookmarkStart w:id="54" w:name="_Toc30765828"/>
            <w:r w:rsidRPr="00C9532A">
              <w:rPr>
                <w:rFonts w:ascii="Arial" w:hAnsi="Arial" w:cs="Arial"/>
                <w:sz w:val="22"/>
                <w:szCs w:val="22"/>
              </w:rPr>
              <w:t>Vérificateur</w:t>
            </w:r>
            <w:bookmarkEnd w:id="54"/>
            <w:r w:rsidRPr="00C9532A">
              <w:rPr>
                <w:rFonts w:ascii="Arial" w:hAnsi="Arial" w:cs="Arial"/>
                <w:sz w:val="22"/>
                <w:szCs w:val="22"/>
              </w:rPr>
              <w:t xml:space="preserve"> </w:t>
            </w:r>
          </w:p>
          <w:p w14:paraId="6EDF0330" w14:textId="77777777" w:rsidR="00C9532A" w:rsidRPr="00C9532A" w:rsidRDefault="00C9532A" w:rsidP="00C9532A">
            <w:pPr>
              <w:tabs>
                <w:tab w:val="left" w:pos="0"/>
                <w:tab w:val="left" w:pos="567"/>
              </w:tabs>
              <w:rPr>
                <w:rFonts w:ascii="Arial" w:hAnsi="Arial" w:cs="Arial"/>
                <w:lang w:val="fr-FR"/>
              </w:rPr>
            </w:pPr>
            <w:r w:rsidRPr="00C9532A">
              <w:rPr>
                <w:rFonts w:ascii="Arial" w:hAnsi="Arial" w:cs="Arial"/>
                <w:lang w:val="fr-FR"/>
              </w:rPr>
              <w:t xml:space="preserve">Les états financiers de la Corporation sont dressés chaque année, aussitôt que possible après l'expiration de chaque exercice financier, par un vérificateur comptable nommé à cette fin lors de chaque assemblée générale annuelle </w:t>
            </w:r>
            <w:proofErr w:type="gramStart"/>
            <w:r w:rsidRPr="00C9532A">
              <w:rPr>
                <w:rFonts w:ascii="Arial" w:hAnsi="Arial" w:cs="Arial"/>
                <w:lang w:val="fr-FR"/>
              </w:rPr>
              <w:t>des membres si exigé</w:t>
            </w:r>
            <w:proofErr w:type="gramEnd"/>
            <w:r w:rsidRPr="00C9532A">
              <w:rPr>
                <w:rFonts w:ascii="Arial" w:hAnsi="Arial" w:cs="Arial"/>
                <w:lang w:val="fr-FR"/>
              </w:rPr>
              <w:t xml:space="preserve"> par le ou les bailleurs de fonds.</w:t>
            </w:r>
          </w:p>
          <w:p w14:paraId="5B3D84EF" w14:textId="77777777" w:rsidR="00C9532A" w:rsidRPr="00C9532A" w:rsidRDefault="00C9532A" w:rsidP="00D41013">
            <w:pPr>
              <w:pStyle w:val="Titre2"/>
              <w:keepNext/>
              <w:widowControl w:val="0"/>
              <w:numPr>
                <w:ilvl w:val="1"/>
                <w:numId w:val="17"/>
              </w:numPr>
              <w:tabs>
                <w:tab w:val="left" w:pos="0"/>
                <w:tab w:val="left" w:pos="567"/>
                <w:tab w:val="left" w:pos="993"/>
              </w:tabs>
              <w:spacing w:before="0" w:beforeAutospacing="0" w:after="0" w:afterAutospacing="0"/>
              <w:ind w:left="0" w:firstLine="0"/>
              <w:outlineLvl w:val="1"/>
              <w:rPr>
                <w:rFonts w:ascii="Arial" w:hAnsi="Arial" w:cs="Arial"/>
                <w:sz w:val="22"/>
                <w:szCs w:val="22"/>
              </w:rPr>
            </w:pPr>
            <w:bookmarkStart w:id="55" w:name="_Toc455996659"/>
            <w:bookmarkStart w:id="56" w:name="_Toc30765829"/>
            <w:r w:rsidRPr="00C9532A">
              <w:rPr>
                <w:rFonts w:ascii="Arial" w:hAnsi="Arial" w:cs="Arial"/>
                <w:sz w:val="22"/>
                <w:szCs w:val="22"/>
              </w:rPr>
              <w:t>effets bancaires</w:t>
            </w:r>
            <w:bookmarkEnd w:id="55"/>
            <w:bookmarkEnd w:id="56"/>
            <w:r w:rsidRPr="00C9532A">
              <w:rPr>
                <w:rFonts w:ascii="Arial" w:hAnsi="Arial" w:cs="Arial"/>
                <w:sz w:val="22"/>
                <w:szCs w:val="22"/>
              </w:rPr>
              <w:t xml:space="preserve"> </w:t>
            </w:r>
          </w:p>
          <w:p w14:paraId="6221AC99" w14:textId="77777777" w:rsidR="00C9532A" w:rsidRPr="00C9532A" w:rsidRDefault="00C9532A" w:rsidP="00C9532A">
            <w:pPr>
              <w:tabs>
                <w:tab w:val="left" w:pos="0"/>
              </w:tabs>
              <w:rPr>
                <w:rFonts w:ascii="Arial" w:hAnsi="Arial" w:cs="Arial"/>
              </w:rPr>
            </w:pPr>
            <w:r w:rsidRPr="00C9532A">
              <w:rPr>
                <w:rFonts w:ascii="Arial" w:hAnsi="Arial" w:cs="Arial"/>
              </w:rPr>
              <w:t>Tous les chèques et autres effets bancaires de la corporation sont généralement signés, soit par la personne à la présidence, à la trésorerie et par toute autre personne nommée à cette fin par le conseil d’administration.</w:t>
            </w:r>
          </w:p>
          <w:p w14:paraId="065C9205" w14:textId="77777777" w:rsidR="00C9532A" w:rsidRPr="00C9532A" w:rsidRDefault="00C9532A" w:rsidP="00C9532A">
            <w:pPr>
              <w:tabs>
                <w:tab w:val="left" w:pos="0"/>
              </w:tabs>
              <w:rPr>
                <w:rFonts w:ascii="Arial" w:hAnsi="Arial" w:cs="Arial"/>
              </w:rPr>
            </w:pPr>
            <w:r w:rsidRPr="00C9532A">
              <w:rPr>
                <w:rFonts w:ascii="Arial" w:hAnsi="Arial" w:cs="Arial"/>
              </w:rPr>
              <w:t>Lesdits chèques, billets et effets bancaires pour être valides devront porter la signature d’au moins deux (2) personnes identifiées ci-dessus.</w:t>
            </w:r>
          </w:p>
          <w:p w14:paraId="2FB9B81F" w14:textId="77777777" w:rsidR="00C9532A" w:rsidRPr="00C9532A" w:rsidRDefault="00C9532A" w:rsidP="00D41013">
            <w:pPr>
              <w:pStyle w:val="Titre1"/>
              <w:numPr>
                <w:ilvl w:val="1"/>
                <w:numId w:val="17"/>
              </w:numPr>
              <w:tabs>
                <w:tab w:val="left" w:pos="0"/>
                <w:tab w:val="left" w:pos="567"/>
                <w:tab w:val="left" w:pos="993"/>
              </w:tabs>
              <w:spacing w:before="120" w:after="0"/>
              <w:ind w:left="0" w:firstLine="0"/>
              <w:outlineLvl w:val="0"/>
              <w:rPr>
                <w:rFonts w:ascii="Arial" w:hAnsi="Arial" w:cs="Arial"/>
                <w:sz w:val="22"/>
                <w:szCs w:val="22"/>
              </w:rPr>
            </w:pPr>
            <w:bookmarkStart w:id="57" w:name="_Toc30765830"/>
            <w:r w:rsidRPr="00C9532A">
              <w:rPr>
                <w:rFonts w:ascii="Arial" w:hAnsi="Arial" w:cs="Arial"/>
                <w:sz w:val="22"/>
                <w:szCs w:val="22"/>
              </w:rPr>
              <w:t>les CONTRATS ET DOCUMENTS</w:t>
            </w:r>
            <w:bookmarkEnd w:id="57"/>
          </w:p>
          <w:p w14:paraId="055D1F27" w14:textId="77777777" w:rsidR="00C9532A" w:rsidRDefault="00C9532A" w:rsidP="00C9532A">
            <w:pPr>
              <w:pStyle w:val="Paragraphedeliste"/>
              <w:tabs>
                <w:tab w:val="left" w:pos="0"/>
                <w:tab w:val="left" w:pos="36"/>
                <w:tab w:val="left" w:pos="178"/>
                <w:tab w:val="left" w:pos="993"/>
              </w:tabs>
              <w:ind w:left="0"/>
              <w:rPr>
                <w:rFonts w:ascii="Arial" w:hAnsi="Arial" w:cs="Arial"/>
                <w:lang w:val="fr-FR"/>
              </w:rPr>
            </w:pPr>
            <w:r w:rsidRPr="00C9532A">
              <w:rPr>
                <w:rFonts w:ascii="Arial" w:hAnsi="Arial" w:cs="Arial"/>
                <w:lang w:val="fr-FR"/>
              </w:rPr>
              <w:t xml:space="preserve">Les contrats, documents ou autres écrits faits dans le cours ordinaire des affaires de la corporation et requérant la signature de cette dernière </w:t>
            </w:r>
            <w:proofErr w:type="gramStart"/>
            <w:r w:rsidRPr="00C9532A">
              <w:rPr>
                <w:rFonts w:ascii="Arial" w:hAnsi="Arial" w:cs="Arial"/>
                <w:lang w:val="fr-FR"/>
              </w:rPr>
              <w:t>peuvent</w:t>
            </w:r>
            <w:proofErr w:type="gramEnd"/>
            <w:r w:rsidRPr="00C9532A">
              <w:rPr>
                <w:rFonts w:ascii="Arial" w:hAnsi="Arial" w:cs="Arial"/>
                <w:lang w:val="fr-FR"/>
              </w:rPr>
              <w:t xml:space="preserve"> être validement signés par la ou les personnes désignées à cette fin par le conseil d’administration</w:t>
            </w:r>
          </w:p>
          <w:p w14:paraId="6080C07B" w14:textId="61F3430E" w:rsidR="00C9532A" w:rsidRPr="00C9532A" w:rsidRDefault="00C9532A" w:rsidP="00D41013">
            <w:pPr>
              <w:pStyle w:val="Titre1"/>
              <w:numPr>
                <w:ilvl w:val="0"/>
                <w:numId w:val="36"/>
              </w:numPr>
              <w:tabs>
                <w:tab w:val="left" w:pos="36"/>
              </w:tabs>
              <w:spacing w:before="120" w:after="0"/>
              <w:ind w:hanging="502"/>
              <w:outlineLvl w:val="0"/>
              <w:rPr>
                <w:rFonts w:ascii="Arial" w:hAnsi="Arial" w:cs="Arial"/>
                <w:sz w:val="22"/>
                <w:szCs w:val="22"/>
              </w:rPr>
            </w:pPr>
            <w:bookmarkStart w:id="58" w:name="_Toc30765831"/>
            <w:r w:rsidRPr="00C9532A">
              <w:rPr>
                <w:rFonts w:ascii="Arial" w:hAnsi="Arial" w:cs="Arial"/>
                <w:sz w:val="22"/>
                <w:szCs w:val="22"/>
              </w:rPr>
              <w:t>DISSOLUTION</w:t>
            </w:r>
            <w:bookmarkEnd w:id="58"/>
          </w:p>
          <w:p w14:paraId="16FFD0C5" w14:textId="6A379C00" w:rsidR="00C9532A" w:rsidRPr="00C9532A" w:rsidRDefault="00C9532A" w:rsidP="00C9532A">
            <w:pPr>
              <w:tabs>
                <w:tab w:val="left" w:pos="36"/>
                <w:tab w:val="left" w:pos="567"/>
              </w:tabs>
              <w:ind w:left="36"/>
              <w:rPr>
                <w:rFonts w:ascii="Arial" w:hAnsi="Arial" w:cs="Arial"/>
                <w:lang w:val="fr-FR"/>
              </w:rPr>
            </w:pPr>
            <w:r w:rsidRPr="00C9532A">
              <w:rPr>
                <w:rFonts w:ascii="Arial" w:hAnsi="Arial" w:cs="Arial"/>
                <w:lang w:val="fr-FR"/>
              </w:rPr>
              <w:t>La corporation ne peut être liquidée et dissoute qu'avec l'approbation d'au moins les deux tiers (2/3) des voix exprimées à une assemblée extraordinaire des membres. En cas de liquidation de la corporation, tous les biens restants, après paiements de dettes, devront être répartis envers une ou des organisations analogues et reconnues à titre d’organisme de bienfaisance.</w:t>
            </w:r>
          </w:p>
        </w:tc>
      </w:tr>
    </w:tbl>
    <w:p w14:paraId="4E60FCA2" w14:textId="77777777" w:rsidR="00373D35" w:rsidRPr="00D75AAE" w:rsidRDefault="00373D35" w:rsidP="00FD735C">
      <w:pPr>
        <w:jc w:val="center"/>
        <w:rPr>
          <w:rFonts w:ascii="Arial" w:hAnsi="Arial" w:cs="Arial"/>
          <w:b/>
          <w:lang w:val="fr-FR"/>
        </w:rPr>
      </w:pPr>
    </w:p>
    <w:sectPr w:rsidR="00373D35" w:rsidRPr="00D75AAE" w:rsidSect="00CF615D">
      <w:footerReference w:type="default" r:id="rId8"/>
      <w:pgSz w:w="12240" w:h="15840"/>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F306E" w14:textId="77777777" w:rsidR="00292093" w:rsidRDefault="00292093" w:rsidP="00972605">
      <w:pPr>
        <w:spacing w:after="0" w:line="240" w:lineRule="auto"/>
      </w:pPr>
      <w:r>
        <w:separator/>
      </w:r>
    </w:p>
  </w:endnote>
  <w:endnote w:type="continuationSeparator" w:id="0">
    <w:p w14:paraId="49052043" w14:textId="77777777" w:rsidR="00292093" w:rsidRDefault="00292093" w:rsidP="0097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748994"/>
      <w:docPartObj>
        <w:docPartGallery w:val="Page Numbers (Bottom of Page)"/>
        <w:docPartUnique/>
      </w:docPartObj>
    </w:sdtPr>
    <w:sdtEndPr/>
    <w:sdtContent>
      <w:p w14:paraId="2CBCF04C" w14:textId="77777777" w:rsidR="00972605" w:rsidRDefault="00972605">
        <w:pPr>
          <w:pStyle w:val="Pieddepage"/>
          <w:jc w:val="right"/>
        </w:pPr>
        <w:r>
          <w:fldChar w:fldCharType="begin"/>
        </w:r>
        <w:r>
          <w:instrText>PAGE   \* MERGEFORMAT</w:instrText>
        </w:r>
        <w:r>
          <w:fldChar w:fldCharType="separate"/>
        </w:r>
        <w:r w:rsidR="00552150" w:rsidRPr="00552150">
          <w:rPr>
            <w:noProof/>
            <w:lang w:val="fr-FR"/>
          </w:rPr>
          <w:t>1</w:t>
        </w:r>
        <w:r>
          <w:fldChar w:fldCharType="end"/>
        </w:r>
      </w:p>
    </w:sdtContent>
  </w:sdt>
  <w:p w14:paraId="675B52D9" w14:textId="77777777" w:rsidR="00972605" w:rsidRDefault="009726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EB69E" w14:textId="77777777" w:rsidR="00292093" w:rsidRDefault="00292093" w:rsidP="00972605">
      <w:pPr>
        <w:spacing w:after="0" w:line="240" w:lineRule="auto"/>
      </w:pPr>
      <w:r>
        <w:separator/>
      </w:r>
    </w:p>
  </w:footnote>
  <w:footnote w:type="continuationSeparator" w:id="0">
    <w:p w14:paraId="3F054527" w14:textId="77777777" w:rsidR="00292093" w:rsidRDefault="00292093" w:rsidP="00972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0198"/>
    <w:multiLevelType w:val="multilevel"/>
    <w:tmpl w:val="89B20F8C"/>
    <w:lvl w:ilvl="0">
      <w:start w:val="6"/>
      <w:numFmt w:val="decimal"/>
      <w:lvlText w:val="%1"/>
      <w:lvlJc w:val="left"/>
      <w:pPr>
        <w:ind w:left="420" w:hanging="420"/>
      </w:pPr>
      <w:rPr>
        <w:rFonts w:hint="default"/>
      </w:rPr>
    </w:lvl>
    <w:lvl w:ilvl="1">
      <w:start w:val="10"/>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267EF8"/>
    <w:multiLevelType w:val="multilevel"/>
    <w:tmpl w:val="A89E4C18"/>
    <w:lvl w:ilvl="0">
      <w:start w:val="2"/>
      <w:numFmt w:val="decimal"/>
      <w:lvlText w:val="%1."/>
      <w:lvlJc w:val="left"/>
      <w:pPr>
        <w:ind w:left="502" w:hanging="360"/>
      </w:pPr>
      <w:rPr>
        <w:rFonts w:hint="default"/>
        <w:b/>
        <w:color w:val="auto"/>
      </w:rPr>
    </w:lvl>
    <w:lvl w:ilvl="1">
      <w:start w:val="1"/>
      <w:numFmt w:val="decimal"/>
      <w:lvlText w:val="%1.%2."/>
      <w:lvlJc w:val="left"/>
      <w:pPr>
        <w:ind w:left="792" w:hanging="432"/>
      </w:pPr>
      <w:rPr>
        <w:rFonts w:ascii="Arial" w:hAnsi="Arial" w:cs="Arial"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2B42B8"/>
    <w:multiLevelType w:val="multilevel"/>
    <w:tmpl w:val="5D7E1A30"/>
    <w:lvl w:ilvl="0">
      <w:start w:val="5"/>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570449"/>
    <w:multiLevelType w:val="hybridMultilevel"/>
    <w:tmpl w:val="33B06BF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58A37CF"/>
    <w:multiLevelType w:val="hybridMultilevel"/>
    <w:tmpl w:val="74C2B0C2"/>
    <w:lvl w:ilvl="0" w:tplc="7A42A59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450558"/>
    <w:multiLevelType w:val="hybridMultilevel"/>
    <w:tmpl w:val="53626FF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0DF76A0B"/>
    <w:multiLevelType w:val="hybridMultilevel"/>
    <w:tmpl w:val="0D20DB1A"/>
    <w:lvl w:ilvl="0" w:tplc="7A42A598">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14900C01"/>
    <w:multiLevelType w:val="hybridMultilevel"/>
    <w:tmpl w:val="7B7816CC"/>
    <w:lvl w:ilvl="0" w:tplc="7A42A598">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2369282A"/>
    <w:multiLevelType w:val="multilevel"/>
    <w:tmpl w:val="0EC033DA"/>
    <w:lvl w:ilvl="0">
      <w:start w:val="5"/>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61C3248"/>
    <w:multiLevelType w:val="multilevel"/>
    <w:tmpl w:val="D9983F62"/>
    <w:lvl w:ilvl="0">
      <w:start w:val="4"/>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0" w15:restartNumberingAfterBreak="0">
    <w:nsid w:val="27CC7615"/>
    <w:multiLevelType w:val="multilevel"/>
    <w:tmpl w:val="8F02A7D8"/>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FB72FBA"/>
    <w:multiLevelType w:val="multilevel"/>
    <w:tmpl w:val="55563820"/>
    <w:lvl w:ilvl="0">
      <w:start w:val="5"/>
      <w:numFmt w:val="decimal"/>
      <w:lvlText w:val="%1"/>
      <w:lvlJc w:val="left"/>
      <w:pPr>
        <w:ind w:left="360" w:hanging="360"/>
      </w:pPr>
      <w:rPr>
        <w:rFonts w:hint="default"/>
        <w:color w:val="auto"/>
      </w:rPr>
    </w:lvl>
    <w:lvl w:ilvl="1">
      <w:start w:val="5"/>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2" w15:restartNumberingAfterBreak="0">
    <w:nsid w:val="362C75F0"/>
    <w:multiLevelType w:val="multilevel"/>
    <w:tmpl w:val="E7F64960"/>
    <w:lvl w:ilvl="0">
      <w:start w:val="4"/>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37EB7150"/>
    <w:multiLevelType w:val="hybridMultilevel"/>
    <w:tmpl w:val="C17EAF54"/>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DBA553B"/>
    <w:multiLevelType w:val="multilevel"/>
    <w:tmpl w:val="EB0E098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5C45D2"/>
    <w:multiLevelType w:val="multilevel"/>
    <w:tmpl w:val="885A497A"/>
    <w:lvl w:ilvl="0">
      <w:start w:val="5"/>
      <w:numFmt w:val="decimal"/>
      <w:lvlText w:val="%1"/>
      <w:lvlJc w:val="left"/>
      <w:pPr>
        <w:ind w:left="420" w:hanging="420"/>
      </w:pPr>
      <w:rPr>
        <w:rFonts w:hint="default"/>
      </w:rPr>
    </w:lvl>
    <w:lvl w:ilvl="1">
      <w:start w:val="2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46E65D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917458"/>
    <w:multiLevelType w:val="multilevel"/>
    <w:tmpl w:val="A89E4C18"/>
    <w:lvl w:ilvl="0">
      <w:start w:val="2"/>
      <w:numFmt w:val="decimal"/>
      <w:lvlText w:val="%1."/>
      <w:lvlJc w:val="left"/>
      <w:pPr>
        <w:ind w:left="502" w:hanging="360"/>
      </w:pPr>
      <w:rPr>
        <w:rFonts w:hint="default"/>
        <w:b/>
        <w:color w:val="auto"/>
      </w:rPr>
    </w:lvl>
    <w:lvl w:ilvl="1">
      <w:start w:val="1"/>
      <w:numFmt w:val="decimal"/>
      <w:lvlText w:val="%1.%2."/>
      <w:lvlJc w:val="left"/>
      <w:pPr>
        <w:ind w:left="792" w:hanging="432"/>
      </w:pPr>
      <w:rPr>
        <w:rFonts w:ascii="Arial" w:hAnsi="Arial" w:cs="Arial"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5F26E9"/>
    <w:multiLevelType w:val="hybridMultilevel"/>
    <w:tmpl w:val="BA64311E"/>
    <w:lvl w:ilvl="0" w:tplc="173A9190">
      <w:start w:val="9"/>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9" w15:restartNumberingAfterBreak="0">
    <w:nsid w:val="4CD25CA6"/>
    <w:multiLevelType w:val="hybridMultilevel"/>
    <w:tmpl w:val="2FCAE3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CA0515"/>
    <w:multiLevelType w:val="multilevel"/>
    <w:tmpl w:val="0694C68C"/>
    <w:lvl w:ilvl="0">
      <w:start w:val="5"/>
      <w:numFmt w:val="decimal"/>
      <w:lvlText w:val="%1."/>
      <w:lvlJc w:val="left"/>
      <w:pPr>
        <w:ind w:left="502" w:hanging="360"/>
      </w:pPr>
      <w:rPr>
        <w:rFonts w:hint="default"/>
        <w:b/>
        <w:color w:val="auto"/>
      </w:rPr>
    </w:lvl>
    <w:lvl w:ilvl="1">
      <w:start w:val="1"/>
      <w:numFmt w:val="decimal"/>
      <w:lvlText w:val="%1.%2."/>
      <w:lvlJc w:val="left"/>
      <w:pPr>
        <w:ind w:left="792" w:hanging="432"/>
      </w:pPr>
      <w:rPr>
        <w:rFonts w:ascii="Arial" w:hAnsi="Arial" w:cs="Arial"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F12E0D"/>
    <w:multiLevelType w:val="multilevel"/>
    <w:tmpl w:val="E35CCC14"/>
    <w:lvl w:ilvl="0">
      <w:start w:val="4"/>
      <w:numFmt w:val="decimal"/>
      <w:lvlText w:val="%1."/>
      <w:lvlJc w:val="left"/>
      <w:pPr>
        <w:ind w:left="502" w:hanging="360"/>
      </w:pPr>
      <w:rPr>
        <w:rFonts w:hint="default"/>
        <w:b/>
        <w:color w:val="auto"/>
      </w:rPr>
    </w:lvl>
    <w:lvl w:ilvl="1">
      <w:start w:val="5"/>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0C60D9"/>
    <w:multiLevelType w:val="multilevel"/>
    <w:tmpl w:val="A89E4C18"/>
    <w:lvl w:ilvl="0">
      <w:start w:val="2"/>
      <w:numFmt w:val="decimal"/>
      <w:lvlText w:val="%1."/>
      <w:lvlJc w:val="left"/>
      <w:pPr>
        <w:ind w:left="502" w:hanging="360"/>
      </w:pPr>
      <w:rPr>
        <w:rFonts w:hint="default"/>
        <w:b/>
        <w:color w:val="auto"/>
      </w:rPr>
    </w:lvl>
    <w:lvl w:ilvl="1">
      <w:start w:val="1"/>
      <w:numFmt w:val="decimal"/>
      <w:lvlText w:val="%1.%2."/>
      <w:lvlJc w:val="left"/>
      <w:pPr>
        <w:ind w:left="792" w:hanging="432"/>
      </w:pPr>
      <w:rPr>
        <w:rFonts w:ascii="Arial" w:hAnsi="Arial" w:cs="Arial"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5773D8"/>
    <w:multiLevelType w:val="multilevel"/>
    <w:tmpl w:val="0694C68C"/>
    <w:lvl w:ilvl="0">
      <w:start w:val="5"/>
      <w:numFmt w:val="decimal"/>
      <w:lvlText w:val="%1."/>
      <w:lvlJc w:val="left"/>
      <w:pPr>
        <w:ind w:left="502" w:hanging="360"/>
      </w:pPr>
      <w:rPr>
        <w:rFonts w:hint="default"/>
        <w:b/>
        <w:color w:val="auto"/>
      </w:rPr>
    </w:lvl>
    <w:lvl w:ilvl="1">
      <w:start w:val="1"/>
      <w:numFmt w:val="decimal"/>
      <w:lvlText w:val="%1.%2."/>
      <w:lvlJc w:val="left"/>
      <w:pPr>
        <w:ind w:left="792" w:hanging="432"/>
      </w:pPr>
      <w:rPr>
        <w:rFonts w:ascii="Arial" w:hAnsi="Arial" w:cs="Arial"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BC1577"/>
    <w:multiLevelType w:val="hybridMultilevel"/>
    <w:tmpl w:val="3E940040"/>
    <w:lvl w:ilvl="0" w:tplc="DC040BA0">
      <w:start w:val="1"/>
      <w:numFmt w:val="lowerLetter"/>
      <w:lvlText w:val="%1)"/>
      <w:lvlJc w:val="left"/>
      <w:pPr>
        <w:ind w:left="862" w:hanging="360"/>
      </w:pPr>
      <w:rPr>
        <w:rFonts w:hint="default"/>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5" w15:restartNumberingAfterBreak="0">
    <w:nsid w:val="5C1F5F99"/>
    <w:multiLevelType w:val="multilevel"/>
    <w:tmpl w:val="5ED809FA"/>
    <w:lvl w:ilvl="0">
      <w:start w:val="4"/>
      <w:numFmt w:val="decimal"/>
      <w:lvlText w:val="%1"/>
      <w:lvlJc w:val="left"/>
      <w:pPr>
        <w:ind w:left="360" w:hanging="360"/>
      </w:pPr>
      <w:rPr>
        <w:rFonts w:hint="default"/>
      </w:rPr>
    </w:lvl>
    <w:lvl w:ilvl="1">
      <w:start w:val="8"/>
      <w:numFmt w:val="decimal"/>
      <w:lvlText w:val="%1.%2"/>
      <w:lvlJc w:val="left"/>
      <w:pPr>
        <w:ind w:left="1671" w:hanging="360"/>
      </w:pPr>
      <w:rPr>
        <w:rFonts w:hint="default"/>
      </w:rPr>
    </w:lvl>
    <w:lvl w:ilvl="2">
      <w:start w:val="1"/>
      <w:numFmt w:val="decimal"/>
      <w:lvlText w:val="%1.%2.%3"/>
      <w:lvlJc w:val="left"/>
      <w:pPr>
        <w:ind w:left="3342" w:hanging="720"/>
      </w:pPr>
      <w:rPr>
        <w:rFonts w:hint="default"/>
      </w:rPr>
    </w:lvl>
    <w:lvl w:ilvl="3">
      <w:start w:val="1"/>
      <w:numFmt w:val="decimal"/>
      <w:lvlText w:val="%1.%2.%3.%4"/>
      <w:lvlJc w:val="left"/>
      <w:pPr>
        <w:ind w:left="4653" w:hanging="720"/>
      </w:pPr>
      <w:rPr>
        <w:rFonts w:hint="default"/>
      </w:rPr>
    </w:lvl>
    <w:lvl w:ilvl="4">
      <w:start w:val="1"/>
      <w:numFmt w:val="decimal"/>
      <w:lvlText w:val="%1.%2.%3.%4.%5"/>
      <w:lvlJc w:val="left"/>
      <w:pPr>
        <w:ind w:left="6324" w:hanging="1080"/>
      </w:pPr>
      <w:rPr>
        <w:rFonts w:hint="default"/>
      </w:rPr>
    </w:lvl>
    <w:lvl w:ilvl="5">
      <w:start w:val="1"/>
      <w:numFmt w:val="decimal"/>
      <w:lvlText w:val="%1.%2.%3.%4.%5.%6"/>
      <w:lvlJc w:val="left"/>
      <w:pPr>
        <w:ind w:left="7635" w:hanging="1080"/>
      </w:pPr>
      <w:rPr>
        <w:rFonts w:hint="default"/>
      </w:rPr>
    </w:lvl>
    <w:lvl w:ilvl="6">
      <w:start w:val="1"/>
      <w:numFmt w:val="decimal"/>
      <w:lvlText w:val="%1.%2.%3.%4.%5.%6.%7"/>
      <w:lvlJc w:val="left"/>
      <w:pPr>
        <w:ind w:left="9306" w:hanging="1440"/>
      </w:pPr>
      <w:rPr>
        <w:rFonts w:hint="default"/>
      </w:rPr>
    </w:lvl>
    <w:lvl w:ilvl="7">
      <w:start w:val="1"/>
      <w:numFmt w:val="decimal"/>
      <w:lvlText w:val="%1.%2.%3.%4.%5.%6.%7.%8"/>
      <w:lvlJc w:val="left"/>
      <w:pPr>
        <w:ind w:left="10617" w:hanging="1440"/>
      </w:pPr>
      <w:rPr>
        <w:rFonts w:hint="default"/>
      </w:rPr>
    </w:lvl>
    <w:lvl w:ilvl="8">
      <w:start w:val="1"/>
      <w:numFmt w:val="decimal"/>
      <w:lvlText w:val="%1.%2.%3.%4.%5.%6.%7.%8.%9"/>
      <w:lvlJc w:val="left"/>
      <w:pPr>
        <w:ind w:left="12288" w:hanging="1800"/>
      </w:pPr>
      <w:rPr>
        <w:rFonts w:hint="default"/>
      </w:rPr>
    </w:lvl>
  </w:abstractNum>
  <w:abstractNum w:abstractNumId="26" w15:restartNumberingAfterBreak="0">
    <w:nsid w:val="61D735F3"/>
    <w:multiLevelType w:val="multilevel"/>
    <w:tmpl w:val="C1B6FC34"/>
    <w:lvl w:ilvl="0">
      <w:start w:val="4"/>
      <w:numFmt w:val="decimal"/>
      <w:lvlText w:val="%1."/>
      <w:lvlJc w:val="left"/>
      <w:pPr>
        <w:ind w:left="502" w:hanging="360"/>
      </w:pPr>
      <w:rPr>
        <w:rFonts w:hint="default"/>
        <w:b/>
        <w:color w:val="auto"/>
      </w:rPr>
    </w:lvl>
    <w:lvl w:ilvl="1">
      <w:start w:val="8"/>
      <w:numFmt w:val="decimal"/>
      <w:lvlText w:val="%1.%2."/>
      <w:lvlJc w:val="left"/>
      <w:pPr>
        <w:ind w:left="792" w:hanging="432"/>
      </w:pPr>
      <w:rPr>
        <w:rFonts w:ascii="Arial" w:hAnsi="Arial" w:cs="Arial"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CA3436"/>
    <w:multiLevelType w:val="multilevel"/>
    <w:tmpl w:val="D9983F62"/>
    <w:lvl w:ilvl="0">
      <w:start w:val="4"/>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8" w15:restartNumberingAfterBreak="0">
    <w:nsid w:val="6C4D1DC2"/>
    <w:multiLevelType w:val="multilevel"/>
    <w:tmpl w:val="87B21A2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E91002F"/>
    <w:multiLevelType w:val="multilevel"/>
    <w:tmpl w:val="7B365FC0"/>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4A44B3"/>
    <w:multiLevelType w:val="hybridMultilevel"/>
    <w:tmpl w:val="108C397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426343D"/>
    <w:multiLevelType w:val="singleLevel"/>
    <w:tmpl w:val="0C0C000F"/>
    <w:lvl w:ilvl="0">
      <w:start w:val="1"/>
      <w:numFmt w:val="decimal"/>
      <w:lvlText w:val="%1."/>
      <w:lvlJc w:val="left"/>
      <w:pPr>
        <w:ind w:left="792" w:hanging="432"/>
      </w:pPr>
    </w:lvl>
  </w:abstractNum>
  <w:abstractNum w:abstractNumId="32" w15:restartNumberingAfterBreak="0">
    <w:nsid w:val="745B2279"/>
    <w:multiLevelType w:val="multilevel"/>
    <w:tmpl w:val="637A96D8"/>
    <w:lvl w:ilvl="0">
      <w:start w:val="4"/>
      <w:numFmt w:val="decimal"/>
      <w:lvlText w:val="%1"/>
      <w:lvlJc w:val="left"/>
      <w:pPr>
        <w:ind w:left="360" w:hanging="360"/>
      </w:pPr>
      <w:rPr>
        <w:rFonts w:ascii="Arial" w:hAnsi="Arial" w:cs="Arial" w:hint="default"/>
      </w:rPr>
    </w:lvl>
    <w:lvl w:ilvl="1">
      <w:start w:val="9"/>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320" w:hanging="1440"/>
      </w:pPr>
      <w:rPr>
        <w:rFonts w:ascii="Arial" w:hAnsi="Arial" w:cs="Arial" w:hint="default"/>
      </w:rPr>
    </w:lvl>
  </w:abstractNum>
  <w:abstractNum w:abstractNumId="33" w15:restartNumberingAfterBreak="0">
    <w:nsid w:val="79366E73"/>
    <w:multiLevelType w:val="multilevel"/>
    <w:tmpl w:val="C1B6FC34"/>
    <w:lvl w:ilvl="0">
      <w:start w:val="4"/>
      <w:numFmt w:val="decimal"/>
      <w:lvlText w:val="%1."/>
      <w:lvlJc w:val="left"/>
      <w:pPr>
        <w:ind w:left="502" w:hanging="360"/>
      </w:pPr>
      <w:rPr>
        <w:rFonts w:hint="default"/>
        <w:b/>
        <w:color w:val="auto"/>
      </w:rPr>
    </w:lvl>
    <w:lvl w:ilvl="1">
      <w:start w:val="8"/>
      <w:numFmt w:val="decimal"/>
      <w:lvlText w:val="%1.%2."/>
      <w:lvlJc w:val="left"/>
      <w:pPr>
        <w:ind w:left="792" w:hanging="432"/>
      </w:pPr>
      <w:rPr>
        <w:rFonts w:ascii="Arial" w:hAnsi="Arial" w:cs="Arial"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7A1582"/>
    <w:multiLevelType w:val="hybridMultilevel"/>
    <w:tmpl w:val="3906293E"/>
    <w:lvl w:ilvl="0" w:tplc="6B865382">
      <w:start w:val="1"/>
      <w:numFmt w:val="lowerLetter"/>
      <w:lvlText w:val="%1)"/>
      <w:lvlJc w:val="left"/>
      <w:pPr>
        <w:ind w:left="862" w:hanging="360"/>
      </w:pPr>
      <w:rPr>
        <w:rFonts w:hint="default"/>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35" w15:restartNumberingAfterBreak="0">
    <w:nsid w:val="7B7A5C37"/>
    <w:multiLevelType w:val="multilevel"/>
    <w:tmpl w:val="07521106"/>
    <w:lvl w:ilvl="0">
      <w:start w:val="5"/>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1"/>
  </w:num>
  <w:num w:numId="2">
    <w:abstractNumId w:val="16"/>
  </w:num>
  <w:num w:numId="3">
    <w:abstractNumId w:val="13"/>
  </w:num>
  <w:num w:numId="4">
    <w:abstractNumId w:val="22"/>
  </w:num>
  <w:num w:numId="5">
    <w:abstractNumId w:val="17"/>
  </w:num>
  <w:num w:numId="6">
    <w:abstractNumId w:val="1"/>
  </w:num>
  <w:num w:numId="7">
    <w:abstractNumId w:val="6"/>
  </w:num>
  <w:num w:numId="8">
    <w:abstractNumId w:val="7"/>
  </w:num>
  <w:num w:numId="9">
    <w:abstractNumId w:val="19"/>
  </w:num>
  <w:num w:numId="10">
    <w:abstractNumId w:val="9"/>
  </w:num>
  <w:num w:numId="11">
    <w:abstractNumId w:val="4"/>
  </w:num>
  <w:num w:numId="12">
    <w:abstractNumId w:val="27"/>
  </w:num>
  <w:num w:numId="13">
    <w:abstractNumId w:val="21"/>
  </w:num>
  <w:num w:numId="14">
    <w:abstractNumId w:val="33"/>
  </w:num>
  <w:num w:numId="15">
    <w:abstractNumId w:val="32"/>
  </w:num>
  <w:num w:numId="16">
    <w:abstractNumId w:val="26"/>
  </w:num>
  <w:num w:numId="17">
    <w:abstractNumId w:val="20"/>
  </w:num>
  <w:num w:numId="18">
    <w:abstractNumId w:val="12"/>
  </w:num>
  <w:num w:numId="19">
    <w:abstractNumId w:val="30"/>
  </w:num>
  <w:num w:numId="20">
    <w:abstractNumId w:val="3"/>
  </w:num>
  <w:num w:numId="21">
    <w:abstractNumId w:val="14"/>
  </w:num>
  <w:num w:numId="22">
    <w:abstractNumId w:val="24"/>
  </w:num>
  <w:num w:numId="23">
    <w:abstractNumId w:val="11"/>
  </w:num>
  <w:num w:numId="24">
    <w:abstractNumId w:val="34"/>
  </w:num>
  <w:num w:numId="25">
    <w:abstractNumId w:val="0"/>
  </w:num>
  <w:num w:numId="26">
    <w:abstractNumId w:val="15"/>
  </w:num>
  <w:num w:numId="27">
    <w:abstractNumId w:val="8"/>
  </w:num>
  <w:num w:numId="28">
    <w:abstractNumId w:val="35"/>
  </w:num>
  <w:num w:numId="29">
    <w:abstractNumId w:val="2"/>
  </w:num>
  <w:num w:numId="30">
    <w:abstractNumId w:val="25"/>
  </w:num>
  <w:num w:numId="31">
    <w:abstractNumId w:val="23"/>
  </w:num>
  <w:num w:numId="32">
    <w:abstractNumId w:val="10"/>
  </w:num>
  <w:num w:numId="33">
    <w:abstractNumId w:val="28"/>
  </w:num>
  <w:num w:numId="34">
    <w:abstractNumId w:val="29"/>
  </w:num>
  <w:num w:numId="35">
    <w:abstractNumId w:val="5"/>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D35"/>
    <w:rsid w:val="00001318"/>
    <w:rsid w:val="00043F71"/>
    <w:rsid w:val="00094847"/>
    <w:rsid w:val="000F4156"/>
    <w:rsid w:val="001E0F30"/>
    <w:rsid w:val="001F63DB"/>
    <w:rsid w:val="002525FF"/>
    <w:rsid w:val="0027026A"/>
    <w:rsid w:val="00284A53"/>
    <w:rsid w:val="00292093"/>
    <w:rsid w:val="00330B16"/>
    <w:rsid w:val="00373D35"/>
    <w:rsid w:val="00390D0C"/>
    <w:rsid w:val="0039180E"/>
    <w:rsid w:val="003A1DFC"/>
    <w:rsid w:val="003B039B"/>
    <w:rsid w:val="00406EA2"/>
    <w:rsid w:val="00437D1C"/>
    <w:rsid w:val="004624A7"/>
    <w:rsid w:val="00531ED6"/>
    <w:rsid w:val="00544D08"/>
    <w:rsid w:val="00552150"/>
    <w:rsid w:val="005D04ED"/>
    <w:rsid w:val="005D3F11"/>
    <w:rsid w:val="005E45FA"/>
    <w:rsid w:val="006D1D8A"/>
    <w:rsid w:val="006E526F"/>
    <w:rsid w:val="00796C96"/>
    <w:rsid w:val="00800D64"/>
    <w:rsid w:val="00837B09"/>
    <w:rsid w:val="00856D03"/>
    <w:rsid w:val="00875B00"/>
    <w:rsid w:val="00891DC3"/>
    <w:rsid w:val="009149C3"/>
    <w:rsid w:val="00972605"/>
    <w:rsid w:val="00997A96"/>
    <w:rsid w:val="009B32DB"/>
    <w:rsid w:val="009E7E33"/>
    <w:rsid w:val="009F7773"/>
    <w:rsid w:val="00A413FC"/>
    <w:rsid w:val="00A56C21"/>
    <w:rsid w:val="00A70BE7"/>
    <w:rsid w:val="00A81797"/>
    <w:rsid w:val="00A9072A"/>
    <w:rsid w:val="00AF5FFD"/>
    <w:rsid w:val="00B67656"/>
    <w:rsid w:val="00B8353B"/>
    <w:rsid w:val="00C9532A"/>
    <w:rsid w:val="00CF615D"/>
    <w:rsid w:val="00D41013"/>
    <w:rsid w:val="00D56AE1"/>
    <w:rsid w:val="00D75AAE"/>
    <w:rsid w:val="00E25C1B"/>
    <w:rsid w:val="00EF6788"/>
    <w:rsid w:val="00F51565"/>
    <w:rsid w:val="00F578EF"/>
    <w:rsid w:val="00FD73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C3F6"/>
  <w15:docId w15:val="{181CDBCE-0BBB-401D-9D43-0C79F7E1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73D35"/>
    <w:pPr>
      <w:keepNext/>
      <w:spacing w:before="240" w:after="60"/>
      <w:outlineLvl w:val="0"/>
    </w:pPr>
    <w:rPr>
      <w:rFonts w:ascii="Cambria" w:eastAsia="Times New Roman" w:hAnsi="Cambria" w:cs="Times New Roman"/>
      <w:b/>
      <w:bCs/>
      <w:kern w:val="32"/>
      <w:sz w:val="32"/>
      <w:szCs w:val="32"/>
      <w:lang w:val="x-none"/>
    </w:rPr>
  </w:style>
  <w:style w:type="paragraph" w:styleId="Titre2">
    <w:name w:val="heading 2"/>
    <w:basedOn w:val="Normal"/>
    <w:link w:val="Titre2Car"/>
    <w:uiPriority w:val="9"/>
    <w:qFormat/>
    <w:rsid w:val="00373D35"/>
    <w:pPr>
      <w:spacing w:before="100" w:beforeAutospacing="1" w:after="100" w:afterAutospacing="1" w:line="240" w:lineRule="auto"/>
      <w:outlineLvl w:val="1"/>
    </w:pPr>
    <w:rPr>
      <w:rFonts w:ascii="Times New Roman" w:eastAsia="Times New Roman" w:hAnsi="Times New Roman" w:cs="Times New Roman"/>
      <w:b/>
      <w:bCs/>
      <w:sz w:val="36"/>
      <w:szCs w:val="36"/>
      <w:lang w:val="x-none" w:eastAsia="fr-CA"/>
    </w:rPr>
  </w:style>
  <w:style w:type="paragraph" w:styleId="Titre3">
    <w:name w:val="heading 3"/>
    <w:basedOn w:val="Normal"/>
    <w:next w:val="Normal"/>
    <w:link w:val="Titre3Car"/>
    <w:uiPriority w:val="9"/>
    <w:unhideWhenUsed/>
    <w:qFormat/>
    <w:rsid w:val="005D3F11"/>
    <w:pPr>
      <w:keepNext/>
      <w:keepLines/>
      <w:spacing w:before="200" w:after="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link w:val="Titre7Car"/>
    <w:uiPriority w:val="9"/>
    <w:semiHidden/>
    <w:unhideWhenUsed/>
    <w:qFormat/>
    <w:rsid w:val="00C9532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73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73D35"/>
    <w:rPr>
      <w:rFonts w:ascii="Cambria" w:eastAsia="Times New Roman" w:hAnsi="Cambria" w:cs="Times New Roman"/>
      <w:b/>
      <w:bCs/>
      <w:kern w:val="32"/>
      <w:sz w:val="32"/>
      <w:szCs w:val="32"/>
      <w:lang w:val="x-none"/>
    </w:rPr>
  </w:style>
  <w:style w:type="character" w:customStyle="1" w:styleId="Titre2Car">
    <w:name w:val="Titre 2 Car"/>
    <w:basedOn w:val="Policepardfaut"/>
    <w:link w:val="Titre2"/>
    <w:uiPriority w:val="9"/>
    <w:rsid w:val="00373D35"/>
    <w:rPr>
      <w:rFonts w:ascii="Times New Roman" w:eastAsia="Times New Roman" w:hAnsi="Times New Roman" w:cs="Times New Roman"/>
      <w:b/>
      <w:bCs/>
      <w:sz w:val="36"/>
      <w:szCs w:val="36"/>
      <w:lang w:val="x-none" w:eastAsia="fr-CA"/>
    </w:rPr>
  </w:style>
  <w:style w:type="paragraph" w:styleId="Textedebulles">
    <w:name w:val="Balloon Text"/>
    <w:basedOn w:val="Normal"/>
    <w:link w:val="TextedebullesCar"/>
    <w:uiPriority w:val="99"/>
    <w:semiHidden/>
    <w:unhideWhenUsed/>
    <w:rsid w:val="005D3F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F11"/>
    <w:rPr>
      <w:rFonts w:ascii="Tahoma" w:hAnsi="Tahoma" w:cs="Tahoma"/>
      <w:sz w:val="16"/>
      <w:szCs w:val="16"/>
    </w:rPr>
  </w:style>
  <w:style w:type="character" w:customStyle="1" w:styleId="Titre3Car">
    <w:name w:val="Titre 3 Car"/>
    <w:basedOn w:val="Policepardfaut"/>
    <w:link w:val="Titre3"/>
    <w:uiPriority w:val="9"/>
    <w:rsid w:val="005D3F11"/>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A81797"/>
    <w:pPr>
      <w:ind w:left="720"/>
      <w:contextualSpacing/>
    </w:pPr>
  </w:style>
  <w:style w:type="paragraph" w:styleId="En-tte">
    <w:name w:val="header"/>
    <w:basedOn w:val="Normal"/>
    <w:link w:val="En-tteCar"/>
    <w:uiPriority w:val="99"/>
    <w:unhideWhenUsed/>
    <w:rsid w:val="00972605"/>
    <w:pPr>
      <w:tabs>
        <w:tab w:val="center" w:pos="4320"/>
        <w:tab w:val="right" w:pos="8640"/>
      </w:tabs>
      <w:spacing w:after="0" w:line="240" w:lineRule="auto"/>
    </w:pPr>
  </w:style>
  <w:style w:type="character" w:customStyle="1" w:styleId="En-tteCar">
    <w:name w:val="En-tête Car"/>
    <w:basedOn w:val="Policepardfaut"/>
    <w:link w:val="En-tte"/>
    <w:uiPriority w:val="99"/>
    <w:rsid w:val="00972605"/>
  </w:style>
  <w:style w:type="paragraph" w:styleId="Pieddepage">
    <w:name w:val="footer"/>
    <w:basedOn w:val="Normal"/>
    <w:link w:val="PieddepageCar"/>
    <w:uiPriority w:val="99"/>
    <w:unhideWhenUsed/>
    <w:rsid w:val="009726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72605"/>
  </w:style>
  <w:style w:type="paragraph" w:styleId="Retraitcorpsdetexte2">
    <w:name w:val="Body Text Indent 2"/>
    <w:basedOn w:val="Normal"/>
    <w:link w:val="Retraitcorpsdetexte2Car"/>
    <w:rsid w:val="00D75AAE"/>
    <w:pPr>
      <w:widowControl w:val="0"/>
      <w:tabs>
        <w:tab w:val="left" w:pos="-984"/>
        <w:tab w:val="left" w:pos="-720"/>
        <w:tab w:val="left" w:pos="720"/>
      </w:tabs>
      <w:spacing w:after="0" w:line="240" w:lineRule="auto"/>
      <w:ind w:left="1418"/>
      <w:jc w:val="both"/>
    </w:pPr>
    <w:rPr>
      <w:rFonts w:ascii="Times New Roman" w:eastAsia="Times New Roman" w:hAnsi="Times New Roman" w:cs="Times New Roman"/>
      <w:snapToGrid w:val="0"/>
      <w:sz w:val="24"/>
      <w:szCs w:val="20"/>
      <w:lang w:val="fr-FR" w:eastAsia="fr-FR"/>
    </w:rPr>
  </w:style>
  <w:style w:type="character" w:customStyle="1" w:styleId="Retraitcorpsdetexte2Car">
    <w:name w:val="Retrait corps de texte 2 Car"/>
    <w:basedOn w:val="Policepardfaut"/>
    <w:link w:val="Retraitcorpsdetexte2"/>
    <w:rsid w:val="00D75AAE"/>
    <w:rPr>
      <w:rFonts w:ascii="Times New Roman" w:eastAsia="Times New Roman" w:hAnsi="Times New Roman" w:cs="Times New Roman"/>
      <w:snapToGrid w:val="0"/>
      <w:sz w:val="24"/>
      <w:szCs w:val="20"/>
      <w:lang w:val="fr-FR" w:eastAsia="fr-FR"/>
    </w:rPr>
  </w:style>
  <w:style w:type="paragraph" w:styleId="Corpsdetexte">
    <w:name w:val="Body Text"/>
    <w:basedOn w:val="Normal"/>
    <w:link w:val="CorpsdetexteCar"/>
    <w:uiPriority w:val="99"/>
    <w:unhideWhenUsed/>
    <w:rsid w:val="00D75AAE"/>
    <w:pPr>
      <w:spacing w:after="120"/>
    </w:pPr>
  </w:style>
  <w:style w:type="character" w:customStyle="1" w:styleId="CorpsdetexteCar">
    <w:name w:val="Corps de texte Car"/>
    <w:basedOn w:val="Policepardfaut"/>
    <w:link w:val="Corpsdetexte"/>
    <w:uiPriority w:val="99"/>
    <w:rsid w:val="00D75AAE"/>
  </w:style>
  <w:style w:type="paragraph" w:styleId="Retraitcorpsdetexte">
    <w:name w:val="Body Text Indent"/>
    <w:basedOn w:val="Normal"/>
    <w:link w:val="RetraitcorpsdetexteCar"/>
    <w:uiPriority w:val="99"/>
    <w:unhideWhenUsed/>
    <w:rsid w:val="00D75AAE"/>
    <w:pPr>
      <w:spacing w:after="120"/>
      <w:ind w:left="283"/>
    </w:pPr>
  </w:style>
  <w:style w:type="character" w:customStyle="1" w:styleId="RetraitcorpsdetexteCar">
    <w:name w:val="Retrait corps de texte Car"/>
    <w:basedOn w:val="Policepardfaut"/>
    <w:link w:val="Retraitcorpsdetexte"/>
    <w:uiPriority w:val="99"/>
    <w:rsid w:val="00D75AAE"/>
  </w:style>
  <w:style w:type="paragraph" w:styleId="Sansinterligne">
    <w:name w:val="No Spacing"/>
    <w:uiPriority w:val="1"/>
    <w:qFormat/>
    <w:rsid w:val="00043F71"/>
    <w:pPr>
      <w:spacing w:after="0" w:line="240" w:lineRule="auto"/>
    </w:pPr>
    <w:rPr>
      <w:rFonts w:ascii="Calibri" w:eastAsia="Calibri" w:hAnsi="Calibri" w:cs="Arial"/>
    </w:rPr>
  </w:style>
  <w:style w:type="character" w:styleId="Accentuation">
    <w:name w:val="Emphasis"/>
    <w:basedOn w:val="Policepardfaut"/>
    <w:uiPriority w:val="20"/>
    <w:qFormat/>
    <w:rsid w:val="005E45FA"/>
    <w:rPr>
      <w:i/>
      <w:iCs/>
    </w:rPr>
  </w:style>
  <w:style w:type="character" w:customStyle="1" w:styleId="Titre7Car">
    <w:name w:val="Titre 7 Car"/>
    <w:basedOn w:val="Policepardfaut"/>
    <w:link w:val="Titre7"/>
    <w:rsid w:val="00C9532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20</Pages>
  <Words>8195</Words>
  <Characters>45073</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Collin</dc:creator>
  <cp:lastModifiedBy>Patricia Collin</cp:lastModifiedBy>
  <cp:revision>11</cp:revision>
  <dcterms:created xsi:type="dcterms:W3CDTF">2020-01-14T18:36:00Z</dcterms:created>
  <dcterms:modified xsi:type="dcterms:W3CDTF">2020-08-27T15:38:00Z</dcterms:modified>
</cp:coreProperties>
</file>